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5A" w:rsidRDefault="00A53B5A" w:rsidP="00444AF6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>Second Semester 20</w:t>
      </w:r>
      <w:r w:rsidR="00444AF6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>1</w:t>
      </w:r>
      <w:r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>9/2020</w:t>
      </w:r>
    </w:p>
    <w:p w:rsidR="00825517" w:rsidRDefault="00825517" w:rsidP="00825517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JO"/>
        </w:rPr>
        <w:t>محاور الامتحان الشامل لطلاب الماجستير في الأدب والقراءات المطلوبة لكل محور</w:t>
      </w:r>
    </w:p>
    <w:p w:rsidR="00825517" w:rsidRDefault="00825517" w:rsidP="0082551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JO"/>
        </w:rPr>
        <w:t>المحور الأول: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JO"/>
        </w:rPr>
        <w:t>Critical Theory, Poetry, Fiction and Research Methods</w:t>
      </w:r>
    </w:p>
    <w:p w:rsidR="00825517" w:rsidRDefault="00825517" w:rsidP="00825517">
      <w:pPr>
        <w:pStyle w:val="ListParagraph"/>
        <w:numPr>
          <w:ilvl w:val="0"/>
          <w:numId w:val="1"/>
        </w:numPr>
        <w:bidi w:val="0"/>
        <w:spacing w:after="160" w:line="254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Charles E. Bressler, </w:t>
      </w:r>
      <w:r>
        <w:rPr>
          <w:rFonts w:asciiTheme="majorBidi" w:hAnsiTheme="majorBidi" w:cstheme="majorBidi"/>
          <w:i/>
          <w:iCs/>
          <w:sz w:val="28"/>
          <w:szCs w:val="28"/>
          <w:lang w:bidi="ar-JO"/>
        </w:rPr>
        <w:t>Literary Criticism: An Introduction to Theory and Practice</w:t>
      </w:r>
      <w:r>
        <w:rPr>
          <w:rFonts w:asciiTheme="majorBidi" w:hAnsiTheme="majorBidi" w:cstheme="majorBidi"/>
          <w:sz w:val="28"/>
          <w:szCs w:val="28"/>
          <w:lang w:bidi="ar-JO"/>
        </w:rPr>
        <w:t>, 5</w:t>
      </w:r>
      <w:r>
        <w:rPr>
          <w:rFonts w:asciiTheme="majorBidi" w:hAnsiTheme="majorBidi" w:cstheme="majorBidi"/>
          <w:sz w:val="28"/>
          <w:szCs w:val="28"/>
          <w:vertAlign w:val="superscript"/>
          <w:lang w:bidi="ar-JO"/>
        </w:rPr>
        <w:t>th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ed., Longman, 2011.</w:t>
      </w:r>
    </w:p>
    <w:p w:rsidR="00825517" w:rsidRDefault="00825517" w:rsidP="00825517">
      <w:pPr>
        <w:pStyle w:val="ListParagraph"/>
        <w:numPr>
          <w:ilvl w:val="0"/>
          <w:numId w:val="1"/>
        </w:numPr>
        <w:bidi w:val="0"/>
        <w:spacing w:after="160" w:line="254" w:lineRule="auto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t>Lois Tyson,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Critical Theory Today, A User-Friendly Guide, New York: Routledge, 2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ed 2006. </w:t>
      </w:r>
    </w:p>
    <w:p w:rsidR="00825517" w:rsidRDefault="00825517" w:rsidP="00825517">
      <w:pPr>
        <w:pStyle w:val="ListParagraph"/>
        <w:numPr>
          <w:ilvl w:val="0"/>
          <w:numId w:val="1"/>
        </w:numPr>
        <w:bidi w:val="0"/>
        <w:spacing w:after="160" w:line="254" w:lineRule="auto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i/>
          <w:iCs/>
          <w:sz w:val="28"/>
          <w:szCs w:val="28"/>
          <w:lang w:bidi="ar-JO"/>
        </w:rPr>
        <w:t>Literary Theory: An Anthology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, ed., Julia Rivkin and Micheal Ryan, Blackwell, 1998. </w:t>
      </w:r>
    </w:p>
    <w:p w:rsidR="00825517" w:rsidRDefault="00825517" w:rsidP="00825517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The Selection of articles below are from </w:t>
      </w:r>
      <w:r>
        <w:rPr>
          <w:rFonts w:ascii="Times New Roman" w:hAnsi="Times New Roman" w:cs="Times New Roman"/>
          <w:i/>
          <w:sz w:val="28"/>
          <w:szCs w:val="28"/>
        </w:rPr>
        <w:t>Literary Theory: An Anthology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: </w:t>
      </w:r>
    </w:p>
    <w:p w:rsidR="00825517" w:rsidRDefault="00825517" w:rsidP="00825517">
      <w:pPr>
        <w:pStyle w:val="ListParagraph"/>
        <w:bidi w:val="0"/>
        <w:ind w:left="1080"/>
        <w:rPr>
          <w:rFonts w:asciiTheme="majorBidi" w:hAnsiTheme="majorBidi" w:cstheme="majorBidi"/>
          <w:sz w:val="28"/>
          <w:szCs w:val="28"/>
          <w:lang w:bidi="ar-JO"/>
        </w:rPr>
      </w:pPr>
    </w:p>
    <w:p w:rsidR="00825517" w:rsidRDefault="00825517" w:rsidP="00825517">
      <w:pPr>
        <w:pStyle w:val="ListParagraph"/>
        <w:numPr>
          <w:ilvl w:val="0"/>
          <w:numId w:val="2"/>
        </w:numPr>
        <w:bidi w:val="0"/>
        <w:spacing w:after="160" w:line="254" w:lineRule="auto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Read on Formalism and New criticism:</w:t>
      </w:r>
    </w:p>
    <w:p w:rsidR="00825517" w:rsidRDefault="00825517" w:rsidP="00825517">
      <w:pPr>
        <w:pStyle w:val="ListParagraph"/>
        <w:bidi w:val="0"/>
        <w:ind w:left="144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Cleanth Brooks, "The Formalist Critic", (pp. 52-58); Cleanth Brooks, "The Language of Paradox", (pp. 58-96)</w:t>
      </w:r>
    </w:p>
    <w:p w:rsidR="00825517" w:rsidRDefault="00825517" w:rsidP="00825517">
      <w:pPr>
        <w:pStyle w:val="ListParagraph"/>
        <w:numPr>
          <w:ilvl w:val="0"/>
          <w:numId w:val="2"/>
        </w:numPr>
        <w:bidi w:val="0"/>
        <w:spacing w:after="160" w:line="254" w:lineRule="auto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t xml:space="preserve">Read on 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Structuralism: </w:t>
      </w:r>
    </w:p>
    <w:p w:rsidR="00825517" w:rsidRDefault="00825517" w:rsidP="00825517">
      <w:pPr>
        <w:pStyle w:val="ListParagraph"/>
        <w:bidi w:val="0"/>
        <w:ind w:left="1440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Claude Levi-Strauss, "The Structural Study of Myth" in</w:t>
      </w:r>
      <w:r>
        <w:rPr>
          <w:rFonts w:ascii="Times New Roman" w:hAnsi="Times New Roman" w:cs="Times New Roman"/>
          <w:i/>
          <w:sz w:val="28"/>
          <w:szCs w:val="28"/>
        </w:rPr>
        <w:t xml:space="preserve"> Literary Theory: An Anthology </w:t>
      </w:r>
      <w:r>
        <w:rPr>
          <w:rFonts w:ascii="Times New Roman" w:hAnsi="Times New Roman" w:cs="Times New Roman"/>
          <w:sz w:val="28"/>
          <w:szCs w:val="28"/>
        </w:rPr>
        <w:t xml:space="preserve">(101-119); excerpts from 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Roland Barthes, </w:t>
      </w:r>
      <w:r>
        <w:rPr>
          <w:rStyle w:val="Emphasis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S/Z; Image, Music, and Text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; or </w:t>
      </w:r>
      <w:r>
        <w:rPr>
          <w:rStyle w:val="Emphasis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Mythologies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825517" w:rsidRDefault="00825517" w:rsidP="00825517">
      <w:pPr>
        <w:pStyle w:val="ListParagraph"/>
        <w:bidi w:val="0"/>
        <w:ind w:left="1440"/>
        <w:rPr>
          <w:rFonts w:asciiTheme="majorBidi" w:hAnsiTheme="majorBidi" w:cstheme="majorBidi"/>
          <w:sz w:val="28"/>
          <w:szCs w:val="28"/>
        </w:rPr>
      </w:pPr>
    </w:p>
    <w:p w:rsidR="00825517" w:rsidRDefault="00825517" w:rsidP="00825517">
      <w:pPr>
        <w:pStyle w:val="ListParagraph"/>
        <w:numPr>
          <w:ilvl w:val="0"/>
          <w:numId w:val="2"/>
        </w:numPr>
        <w:bidi w:val="0"/>
        <w:spacing w:after="160" w:line="254" w:lineRule="auto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Read on Post-structuralism and Deconstruction: </w:t>
      </w:r>
    </w:p>
    <w:p w:rsidR="00825517" w:rsidRDefault="00825517" w:rsidP="00825517">
      <w:pPr>
        <w:pStyle w:val="ListParagraph"/>
        <w:bidi w:val="0"/>
        <w:ind w:left="144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t xml:space="preserve">Jacques Derrida, “Difference” (385-408); Jean-Francois Lyotard, </w:t>
      </w:r>
      <w:r>
        <w:rPr>
          <w:rFonts w:ascii="Times New Roman" w:hAnsi="Times New Roman" w:cs="Times New Roman"/>
          <w:i/>
          <w:sz w:val="28"/>
          <w:szCs w:val="28"/>
        </w:rPr>
        <w:t>The Postmodern Condition</w:t>
      </w:r>
      <w:r>
        <w:rPr>
          <w:rFonts w:ascii="Times New Roman" w:hAnsi="Times New Roman" w:cs="Times New Roman"/>
          <w:iCs/>
          <w:sz w:val="28"/>
          <w:szCs w:val="28"/>
        </w:rPr>
        <w:t xml:space="preserve"> (509-514)</w:t>
      </w:r>
    </w:p>
    <w:p w:rsidR="00825517" w:rsidRDefault="00825517" w:rsidP="00825517">
      <w:pPr>
        <w:pStyle w:val="ListParagraph"/>
        <w:bidi w:val="0"/>
        <w:ind w:left="1440"/>
        <w:rPr>
          <w:rFonts w:asciiTheme="majorBidi" w:hAnsiTheme="majorBidi" w:cstheme="majorBidi"/>
          <w:sz w:val="28"/>
          <w:szCs w:val="28"/>
          <w:lang w:bidi="ar-JO"/>
        </w:rPr>
      </w:pPr>
    </w:p>
    <w:p w:rsidR="00825517" w:rsidRDefault="00825517" w:rsidP="00825517">
      <w:pPr>
        <w:pStyle w:val="ListParagraph"/>
        <w:numPr>
          <w:ilvl w:val="0"/>
          <w:numId w:val="2"/>
        </w:numPr>
        <w:bidi w:val="0"/>
        <w:spacing w:after="160" w:line="254" w:lineRule="auto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Read on Psychoanalysis:</w:t>
      </w:r>
    </w:p>
    <w:p w:rsidR="00825517" w:rsidRDefault="00825517" w:rsidP="00825517">
      <w:pPr>
        <w:pStyle w:val="ListParagraph"/>
        <w:bidi w:val="0"/>
        <w:ind w:left="144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Sigmund Freud, </w:t>
      </w:r>
      <w:r>
        <w:rPr>
          <w:rFonts w:asciiTheme="majorBidi" w:hAnsiTheme="majorBidi" w:cstheme="majorBidi"/>
          <w:i/>
          <w:iCs/>
          <w:sz w:val="28"/>
          <w:szCs w:val="28"/>
          <w:lang w:bidi="ar-JO"/>
        </w:rPr>
        <w:t>The Interpretation of Dreams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(pp. 121-151); Sigmund Freud, "The Uncanny" (pp. 154-168); Jacques Lacan, "The Mirror Stage as Formative of the Function of the I as Revealed in Psychoanalytic Experience" (pp. 178-184); Lacan, "The Symbolic Order" (pp. 184-190). </w:t>
      </w:r>
    </w:p>
    <w:p w:rsidR="00825517" w:rsidRDefault="00825517" w:rsidP="00825517">
      <w:pPr>
        <w:pStyle w:val="ListParagraph"/>
        <w:bidi w:val="0"/>
        <w:ind w:left="1440"/>
        <w:rPr>
          <w:rFonts w:asciiTheme="majorBidi" w:hAnsiTheme="majorBidi" w:cstheme="majorBidi"/>
          <w:sz w:val="28"/>
          <w:szCs w:val="28"/>
          <w:lang w:bidi="ar-JO"/>
        </w:rPr>
      </w:pPr>
    </w:p>
    <w:p w:rsidR="00825517" w:rsidRDefault="00825517" w:rsidP="00825517">
      <w:pPr>
        <w:pStyle w:val="ListParagraph"/>
        <w:numPr>
          <w:ilvl w:val="0"/>
          <w:numId w:val="2"/>
        </w:numPr>
        <w:bidi w:val="0"/>
        <w:spacing w:after="160" w:line="254" w:lineRule="auto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Read on Reader Response and Reception:</w:t>
      </w:r>
    </w:p>
    <w:p w:rsidR="00825517" w:rsidRDefault="00825517" w:rsidP="00825517">
      <w:pPr>
        <w:pStyle w:val="ListParagraph"/>
        <w:numPr>
          <w:ilvl w:val="0"/>
          <w:numId w:val="1"/>
        </w:numPr>
        <w:bidi w:val="0"/>
        <w:spacing w:after="0" w:line="240" w:lineRule="auto"/>
        <w:ind w:right="-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“Phenomenology, Hermeneutics, Reception Theory” in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Literary Theory</w:t>
      </w:r>
      <w:r>
        <w:rPr>
          <w:rFonts w:ascii="Times New Roman" w:hAnsi="Times New Roman" w:cs="Times New Roman"/>
          <w:sz w:val="28"/>
          <w:szCs w:val="28"/>
        </w:rPr>
        <w:t xml:space="preserve"> by Terry Eagleton (p. 47-79)</w:t>
      </w:r>
    </w:p>
    <w:p w:rsidR="00825517" w:rsidRDefault="00825517" w:rsidP="00825517">
      <w:pPr>
        <w:pStyle w:val="ListParagraph"/>
        <w:bidi w:val="0"/>
        <w:ind w:left="1440"/>
        <w:rPr>
          <w:rFonts w:asciiTheme="majorBidi" w:hAnsiTheme="majorBidi" w:cstheme="majorBidi"/>
          <w:sz w:val="28"/>
          <w:szCs w:val="28"/>
        </w:rPr>
      </w:pPr>
    </w:p>
    <w:p w:rsidR="00825517" w:rsidRDefault="00825517" w:rsidP="00825517">
      <w:pPr>
        <w:pStyle w:val="ListParagraph"/>
        <w:bidi w:val="0"/>
        <w:ind w:left="1440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825517" w:rsidRDefault="00825517" w:rsidP="00825517">
      <w:pPr>
        <w:pStyle w:val="ListParagraph"/>
        <w:bidi w:val="0"/>
        <w:ind w:left="990"/>
        <w:rPr>
          <w:rFonts w:asciiTheme="majorBidi" w:hAnsiTheme="majorBidi" w:cstheme="majorBidi"/>
          <w:sz w:val="28"/>
          <w:szCs w:val="28"/>
          <w:lang w:bidi="ar-JO"/>
        </w:rPr>
      </w:pP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Enani, M. </w:t>
      </w:r>
      <w:r>
        <w:rPr>
          <w:rFonts w:asciiTheme="majorBidi" w:hAnsiTheme="majorBidi" w:cstheme="majorBidi"/>
          <w:sz w:val="28"/>
          <w:szCs w:val="28"/>
          <w:u w:val="single"/>
          <w:lang w:bidi="ar-JO"/>
        </w:rPr>
        <w:t>Theories of Comparative Literature</w:t>
      </w:r>
      <w:r>
        <w:rPr>
          <w:rFonts w:asciiTheme="majorBidi" w:hAnsiTheme="majorBidi" w:cstheme="majorBidi"/>
          <w:sz w:val="28"/>
          <w:szCs w:val="28"/>
          <w:lang w:bidi="ar-JO"/>
        </w:rPr>
        <w:t>. South Valley University.</w:t>
      </w: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Orwell, George. </w:t>
      </w:r>
      <w:r>
        <w:rPr>
          <w:rFonts w:asciiTheme="majorBidi" w:hAnsiTheme="majorBidi" w:cstheme="majorBidi"/>
          <w:sz w:val="28"/>
          <w:szCs w:val="28"/>
          <w:u w:val="single"/>
          <w:lang w:bidi="ar-JO"/>
        </w:rPr>
        <w:t>Nineteen Eighty-Four</w:t>
      </w:r>
      <w:r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Steinbeck, John. </w:t>
      </w:r>
      <w:r>
        <w:rPr>
          <w:rFonts w:asciiTheme="majorBidi" w:hAnsiTheme="majorBidi" w:cstheme="majorBidi"/>
          <w:sz w:val="28"/>
          <w:szCs w:val="28"/>
          <w:u w:val="single"/>
          <w:lang w:bidi="ar-JO"/>
        </w:rPr>
        <w:t>Of Mice and Men</w:t>
      </w:r>
      <w:r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Wells, H.G. </w:t>
      </w:r>
      <w:r>
        <w:rPr>
          <w:rFonts w:asciiTheme="majorBidi" w:hAnsiTheme="majorBidi" w:cstheme="majorBidi"/>
          <w:sz w:val="28"/>
          <w:szCs w:val="28"/>
          <w:u w:val="single"/>
          <w:lang w:bidi="ar-JO"/>
        </w:rPr>
        <w:t>The Time Machine</w:t>
      </w:r>
      <w:r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James, Henry. </w:t>
      </w:r>
      <w:r>
        <w:rPr>
          <w:rFonts w:asciiTheme="majorBidi" w:hAnsiTheme="majorBidi" w:cstheme="majorBidi"/>
          <w:sz w:val="28"/>
          <w:szCs w:val="28"/>
          <w:u w:val="single"/>
          <w:lang w:bidi="ar-JO"/>
        </w:rPr>
        <w:t>The Turn of the Screw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. </w:t>
      </w: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Any translation of Ibn Tufail's </w:t>
      </w:r>
      <w:r>
        <w:rPr>
          <w:rFonts w:asciiTheme="majorBidi" w:hAnsiTheme="majorBidi" w:cstheme="majorBidi"/>
          <w:sz w:val="28"/>
          <w:szCs w:val="28"/>
          <w:u w:val="single"/>
          <w:lang w:bidi="ar-JO"/>
        </w:rPr>
        <w:t>The History of Hayy Ibn Yaqzan.</w:t>
      </w: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Any translation of Tayeb Salih's </w:t>
      </w:r>
      <w:r>
        <w:rPr>
          <w:rFonts w:asciiTheme="majorBidi" w:hAnsiTheme="majorBidi" w:cstheme="majorBidi"/>
          <w:sz w:val="28"/>
          <w:szCs w:val="28"/>
          <w:u w:val="single"/>
          <w:lang w:bidi="ar-JO"/>
        </w:rPr>
        <w:t>Season of Migration to the North.</w:t>
      </w: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Conrad, Joseph. </w:t>
      </w:r>
      <w:r>
        <w:rPr>
          <w:rFonts w:asciiTheme="majorBidi" w:hAnsiTheme="majorBidi" w:cstheme="majorBidi"/>
          <w:sz w:val="28"/>
          <w:szCs w:val="28"/>
          <w:u w:val="single"/>
          <w:lang w:bidi="ar-JO"/>
        </w:rPr>
        <w:t>Heart of Darkness</w:t>
      </w:r>
      <w:r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Defoe, Daniel. </w:t>
      </w:r>
      <w:r>
        <w:rPr>
          <w:rFonts w:asciiTheme="majorBidi" w:hAnsiTheme="majorBidi" w:cstheme="majorBidi"/>
          <w:sz w:val="28"/>
          <w:szCs w:val="28"/>
          <w:u w:val="single"/>
          <w:lang w:bidi="ar-JO"/>
        </w:rPr>
        <w:t>Robinson Crusoe</w:t>
      </w:r>
      <w:r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A53B5A" w:rsidRDefault="00A53B5A" w:rsidP="00A53B5A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Forster, E. M. </w:t>
      </w:r>
      <w:r w:rsidRPr="00A53B5A">
        <w:rPr>
          <w:rFonts w:asciiTheme="majorBidi" w:hAnsiTheme="majorBidi" w:cstheme="majorBidi"/>
          <w:sz w:val="28"/>
          <w:szCs w:val="28"/>
          <w:u w:val="single"/>
          <w:lang w:bidi="ar-JO"/>
        </w:rPr>
        <w:t>A Passage to India</w:t>
      </w:r>
      <w:r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Any book or article on dystopian fiction.</w:t>
      </w: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Fowles, John. </w:t>
      </w:r>
      <w:r>
        <w:rPr>
          <w:rFonts w:asciiTheme="majorBidi" w:hAnsiTheme="majorBidi" w:cstheme="majorBidi"/>
          <w:sz w:val="28"/>
          <w:szCs w:val="28"/>
          <w:u w:val="single"/>
          <w:lang w:bidi="ar-JO"/>
        </w:rPr>
        <w:t>The French Lieutenant Woman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. </w:t>
      </w:r>
    </w:p>
    <w:p w:rsidR="00825517" w:rsidRDefault="00825517" w:rsidP="00825517">
      <w:pPr>
        <w:pStyle w:val="ListParagraph"/>
        <w:numPr>
          <w:ilvl w:val="0"/>
          <w:numId w:val="3"/>
        </w:numPr>
        <w:shd w:val="clear" w:color="auto" w:fill="FFFFFF"/>
        <w:bidi w:val="0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Mohammad Shaheen's article "Tayeb Slih and Conrad." </w:t>
      </w:r>
      <w:r>
        <w:rPr>
          <w:rFonts w:asciiTheme="majorBidi" w:eastAsia="Times New Roman" w:hAnsiTheme="majorBidi" w:cstheme="majorBidi"/>
          <w:color w:val="333333"/>
          <w:sz w:val="28"/>
          <w:szCs w:val="28"/>
          <w:u w:val="single"/>
        </w:rPr>
        <w:t>Comparative Literature Studies</w:t>
      </w:r>
      <w:r>
        <w:rPr>
          <w:rFonts w:asciiTheme="majorBidi" w:eastAsia="Times New Roman" w:hAnsiTheme="majorBidi" w:cstheme="majorBidi"/>
          <w:color w:val="333333"/>
          <w:sz w:val="28"/>
          <w:szCs w:val="28"/>
        </w:rPr>
        <w:t>. Vol. 22, No. 1, East-West Issue (Spring, 1985), pp. 156-171</w:t>
      </w:r>
    </w:p>
    <w:p w:rsidR="00825517" w:rsidRDefault="00825517" w:rsidP="00825517">
      <w:pPr>
        <w:pStyle w:val="ListParagraph"/>
        <w:bidi w:val="0"/>
        <w:ind w:left="1080"/>
        <w:rPr>
          <w:rFonts w:asciiTheme="majorBidi" w:hAnsiTheme="majorBidi" w:cstheme="majorBidi"/>
          <w:sz w:val="28"/>
          <w:szCs w:val="28"/>
          <w:lang w:bidi="ar-JO"/>
        </w:rPr>
      </w:pP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JO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JO"/>
        </w:rPr>
        <w:t>Poetry:</w:t>
      </w: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A. E. Housman: Is My Team Ploughing, When I was One and Twenty, Epitaph on an Army of Mercenaries.</w:t>
      </w: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Wilfred Owen: Dulce et Decorum Est.</w:t>
      </w: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Thomas Hardy: The Darkling Thrush, The Ruined Maid, Ah, Are you Digging on My Grave? I Look into My Glass, The Man He Killed.</w:t>
      </w: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William Butler Yeats: Leda and the Swan</w:t>
      </w:r>
      <w:r>
        <w:rPr>
          <w:rFonts w:asciiTheme="majorBidi" w:hAnsiTheme="majorBidi" w:cstheme="majorBidi"/>
          <w:sz w:val="28"/>
          <w:szCs w:val="28"/>
          <w:u w:val="single"/>
          <w:lang w:bidi="ar-JO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ar-JO"/>
        </w:rPr>
        <w:t>The Second Coming, Sailing to Byzantium.</w:t>
      </w: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Robert Frost: The Road Not Taken, Stopping by Woods, Not to Keep, Out, Out, Acquainted with the Night, Nothing Gold can Stay, Mending Wall, After Apple Picking.  </w:t>
      </w: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T. S. Eliot: The Hollow Men, The Lovesong of J. Alfred Prufrock. </w:t>
      </w: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lastRenderedPageBreak/>
        <w:t>Elizabeth Bishop: The Fish, Filling Station, One Art.</w:t>
      </w: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Sylvia Plath: Mirror, Tulips.</w:t>
      </w: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Rudyard Kipling: If--. </w:t>
      </w: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John Donne: The </w:t>
      </w:r>
      <w:r w:rsidR="008B6053">
        <w:rPr>
          <w:rFonts w:asciiTheme="majorBidi" w:hAnsiTheme="majorBidi" w:cstheme="majorBidi"/>
          <w:sz w:val="28"/>
          <w:szCs w:val="28"/>
          <w:lang w:bidi="ar-JO"/>
        </w:rPr>
        <w:t>Flea,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Song: Go and Catch a Falling Star, Death Be </w:t>
      </w:r>
      <w:r w:rsidR="008B6053">
        <w:rPr>
          <w:rFonts w:asciiTheme="majorBidi" w:hAnsiTheme="majorBidi" w:cstheme="majorBidi"/>
          <w:sz w:val="28"/>
          <w:szCs w:val="28"/>
          <w:lang w:bidi="ar-JO"/>
        </w:rPr>
        <w:t>Not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Proud, Valediction: Forbidding Morning. Any article of the meaning and characteristics of metaphysical poetry.</w:t>
      </w: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spacing w:after="160" w:line="256" w:lineRule="auto"/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Wallace Stevens:   The Death of a Soldier, Poetry Is a Destructive Force, Anecdote of the </w:t>
      </w:r>
      <w:r w:rsidR="008B6053">
        <w:rPr>
          <w:rFonts w:asciiTheme="majorBidi" w:hAnsiTheme="majorBidi" w:cstheme="majorBidi"/>
          <w:sz w:val="28"/>
          <w:szCs w:val="28"/>
        </w:rPr>
        <w:t>Jar, The</w:t>
      </w:r>
      <w:r>
        <w:rPr>
          <w:rFonts w:asciiTheme="majorBidi" w:hAnsiTheme="majorBidi" w:cstheme="majorBidi"/>
          <w:sz w:val="28"/>
          <w:szCs w:val="28"/>
        </w:rPr>
        <w:t xml:space="preserve"> Snow Man. </w:t>
      </w: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spacing w:after="160" w:line="256" w:lineRule="auto"/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e. e. cummings:  Me up at does, a like </w:t>
      </w:r>
      <w:r w:rsidR="008B6053">
        <w:rPr>
          <w:rFonts w:asciiTheme="majorBidi" w:hAnsiTheme="majorBidi" w:cstheme="majorBidi"/>
          <w:sz w:val="28"/>
          <w:szCs w:val="28"/>
        </w:rPr>
        <w:t>a, Tumbling</w:t>
      </w:r>
      <w:r>
        <w:rPr>
          <w:rFonts w:asciiTheme="majorBidi" w:hAnsiTheme="majorBidi" w:cstheme="majorBidi"/>
          <w:sz w:val="28"/>
          <w:szCs w:val="28"/>
        </w:rPr>
        <w:t xml:space="preserve"> hair. </w:t>
      </w: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spacing w:after="160" w:line="256" w:lineRule="auto"/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Billy Collins: My Hero. </w:t>
      </w: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Philip Larkin: Church Going. </w:t>
      </w: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Browning, Robert:  My Last Duchess.</w:t>
      </w: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Lawrence, D. H.: Piano. </w:t>
      </w: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Any article or book on the characteristics, features and stylistic elements of modern poetry.  </w:t>
      </w:r>
    </w:p>
    <w:p w:rsidR="00825517" w:rsidRDefault="00825517" w:rsidP="00825517">
      <w:pPr>
        <w:pStyle w:val="ListParagraph"/>
        <w:bidi w:val="0"/>
        <w:ind w:left="1080"/>
        <w:rPr>
          <w:rFonts w:asciiTheme="majorBidi" w:hAnsiTheme="majorBidi" w:cstheme="majorBidi"/>
          <w:sz w:val="28"/>
          <w:szCs w:val="28"/>
          <w:lang w:bidi="ar-JO"/>
        </w:rPr>
      </w:pPr>
    </w:p>
    <w:p w:rsidR="00825517" w:rsidRDefault="00825517" w:rsidP="00825517">
      <w:pPr>
        <w:bidi w:val="0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>
        <w:rPr>
          <w:rFonts w:asciiTheme="majorBidi" w:hAnsiTheme="majorBidi" w:cstheme="majorBidi"/>
          <w:sz w:val="28"/>
          <w:szCs w:val="28"/>
          <w:u w:val="single"/>
          <w:lang w:bidi="ar-JO"/>
        </w:rPr>
        <w:br w:type="page"/>
      </w:r>
    </w:p>
    <w:p w:rsidR="00825517" w:rsidRDefault="00825517" w:rsidP="00825517">
      <w:pPr>
        <w:pStyle w:val="ListParagraph"/>
        <w:shd w:val="clear" w:color="auto" w:fill="FFFFFF"/>
        <w:spacing w:after="0" w:line="240" w:lineRule="auto"/>
        <w:ind w:left="810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lang w:bidi="ar-JO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rtl/>
          <w:lang w:bidi="ar-JO"/>
        </w:rPr>
        <w:lastRenderedPageBreak/>
        <w:t>-</w:t>
      </w:r>
      <w:r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u w:val="single"/>
          <w:rtl/>
          <w:lang w:bidi="ar-JO"/>
        </w:rPr>
        <w:t>المحور الثاني:</w:t>
      </w:r>
      <w:r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rtl/>
          <w:lang w:bidi="ar-JO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u w:val="single"/>
          <w:lang w:bidi="ar-JO"/>
        </w:rPr>
        <w:t>Drama and Shakespeare</w:t>
      </w:r>
    </w:p>
    <w:p w:rsidR="00825517" w:rsidRDefault="00825517" w:rsidP="00825517">
      <w:pPr>
        <w:pStyle w:val="ListParagraph"/>
        <w:shd w:val="clear" w:color="auto" w:fill="FFFFFF"/>
        <w:spacing w:after="0" w:line="240" w:lineRule="auto"/>
        <w:ind w:left="810"/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-JO"/>
        </w:rPr>
      </w:pP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Sophocles. </w:t>
      </w:r>
      <w:r>
        <w:rPr>
          <w:rFonts w:asciiTheme="majorBidi" w:hAnsiTheme="majorBidi" w:cstheme="majorBidi"/>
          <w:sz w:val="28"/>
          <w:szCs w:val="28"/>
          <w:u w:val="single"/>
          <w:lang w:bidi="ar-JO"/>
        </w:rPr>
        <w:t>Oedipus the King</w:t>
      </w:r>
      <w:r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Miller, Arthur. </w:t>
      </w:r>
      <w:r>
        <w:rPr>
          <w:rFonts w:asciiTheme="majorBidi" w:hAnsiTheme="majorBidi" w:cstheme="majorBidi"/>
          <w:sz w:val="28"/>
          <w:szCs w:val="28"/>
          <w:u w:val="single"/>
          <w:lang w:bidi="ar-JO"/>
        </w:rPr>
        <w:t>Death of a Salesman</w:t>
      </w:r>
      <w:r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Beckett, Samuel. </w:t>
      </w:r>
      <w:r>
        <w:rPr>
          <w:rFonts w:asciiTheme="majorBidi" w:hAnsiTheme="majorBidi" w:cstheme="majorBidi"/>
          <w:sz w:val="28"/>
          <w:szCs w:val="28"/>
          <w:u w:val="single"/>
          <w:lang w:bidi="ar-JO"/>
        </w:rPr>
        <w:t>Waiting for Godot</w:t>
      </w:r>
      <w:r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Ibsen, Henrik. </w:t>
      </w:r>
      <w:r>
        <w:rPr>
          <w:rFonts w:asciiTheme="majorBidi" w:hAnsiTheme="majorBidi" w:cstheme="majorBidi"/>
          <w:sz w:val="28"/>
          <w:szCs w:val="28"/>
          <w:u w:val="single"/>
          <w:lang w:bidi="ar-JO"/>
        </w:rPr>
        <w:t>A Doll's House</w:t>
      </w:r>
      <w:r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Chekhov, Anton. </w:t>
      </w:r>
      <w:r>
        <w:rPr>
          <w:rFonts w:asciiTheme="majorBidi" w:hAnsiTheme="majorBidi" w:cstheme="majorBidi"/>
          <w:sz w:val="28"/>
          <w:szCs w:val="28"/>
          <w:u w:val="single"/>
          <w:lang w:bidi="ar-JO"/>
        </w:rPr>
        <w:t>The Cherry Orchard</w:t>
      </w:r>
      <w:r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Arthur Miller's article "Tragedy and the Common Man."</w:t>
      </w:r>
    </w:p>
    <w:p w:rsidR="00825517" w:rsidRDefault="00825517" w:rsidP="00825517">
      <w:pPr>
        <w:pStyle w:val="ListParagraph"/>
        <w:shd w:val="clear" w:color="auto" w:fill="FFFFFF"/>
        <w:bidi w:val="0"/>
        <w:spacing w:after="0" w:line="240" w:lineRule="auto"/>
        <w:ind w:left="81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</w:t>
      </w:r>
    </w:p>
    <w:p w:rsidR="00825517" w:rsidRDefault="00825517" w:rsidP="00825517">
      <w:pPr>
        <w:bidi w:val="0"/>
        <w:ind w:firstLine="690"/>
        <w:rPr>
          <w:rFonts w:asciiTheme="majorBidi" w:hAnsiTheme="majorBidi" w:cstheme="majorBidi"/>
          <w:sz w:val="28"/>
          <w:szCs w:val="28"/>
          <w:rtl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- Hamlet</w:t>
      </w:r>
    </w:p>
    <w:p w:rsidR="00825517" w:rsidRDefault="00825517" w:rsidP="00825517">
      <w:pPr>
        <w:bidi w:val="0"/>
        <w:ind w:firstLine="690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-Othello</w:t>
      </w:r>
    </w:p>
    <w:p w:rsidR="00825517" w:rsidRDefault="00825517" w:rsidP="00825517">
      <w:pPr>
        <w:bidi w:val="0"/>
        <w:ind w:firstLine="69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-Macbeth</w:t>
      </w:r>
    </w:p>
    <w:p w:rsidR="00825517" w:rsidRDefault="00825517" w:rsidP="00825517">
      <w:pPr>
        <w:bidi w:val="0"/>
        <w:ind w:firstLine="69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-  The Tempest</w:t>
      </w:r>
    </w:p>
    <w:p w:rsidR="00825517" w:rsidRDefault="00825517" w:rsidP="00825517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        - The Taming of the Shrew</w:t>
      </w:r>
    </w:p>
    <w:p w:rsidR="00825517" w:rsidRDefault="00825517" w:rsidP="00825517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      -  The Merchant of Venice</w:t>
      </w:r>
    </w:p>
    <w:p w:rsidR="00825517" w:rsidRDefault="00825517" w:rsidP="00825517">
      <w:pPr>
        <w:bidi w:val="0"/>
        <w:rPr>
          <w:rFonts w:asciiTheme="majorBidi" w:hAnsiTheme="majorBidi" w:cstheme="majorBidi"/>
          <w:i/>
          <w:iCs/>
          <w:sz w:val="28"/>
          <w:szCs w:val="28"/>
          <w:lang w:bidi="ar-JO"/>
        </w:rPr>
      </w:pP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Further readings on Shakespeare:</w:t>
      </w:r>
    </w:p>
    <w:p w:rsidR="00825517" w:rsidRDefault="00825517" w:rsidP="00825517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Stanely Wells &amp; Lena Cowen Orlin</w:t>
      </w:r>
      <w:r>
        <w:rPr>
          <w:rFonts w:asciiTheme="majorBidi" w:hAnsiTheme="majorBidi" w:cstheme="majorBidi"/>
          <w:i/>
          <w:iCs/>
          <w:sz w:val="28"/>
          <w:szCs w:val="28"/>
          <w:lang w:bidi="ar-JO"/>
        </w:rPr>
        <w:t>, Shakespeare: An Oxford Guide</w:t>
      </w:r>
      <w:r>
        <w:rPr>
          <w:rFonts w:asciiTheme="majorBidi" w:hAnsiTheme="majorBidi" w:cstheme="majorBidi"/>
          <w:sz w:val="28"/>
          <w:szCs w:val="28"/>
          <w:lang w:bidi="ar-JO"/>
        </w:rPr>
        <w:t>, Oxford University Press, 2003.</w:t>
      </w:r>
    </w:p>
    <w:p w:rsidR="00825517" w:rsidRDefault="00825517" w:rsidP="00825517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</w:p>
    <w:p w:rsidR="00825517" w:rsidRDefault="00825517" w:rsidP="00825517">
      <w:pPr>
        <w:pStyle w:val="ListParagraph"/>
        <w:numPr>
          <w:ilvl w:val="0"/>
          <w:numId w:val="3"/>
        </w:numPr>
        <w:bidi w:val="0"/>
        <w:rPr>
          <w:rFonts w:ascii="Times New Roman" w:eastAsia="Calibri" w:hAnsi="Times New Roman" w:cs="Times New Roman"/>
          <w:spacing w:val="5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spacing w:val="5"/>
          <w:kern w:val="28"/>
          <w:sz w:val="28"/>
          <w:szCs w:val="28"/>
        </w:rPr>
        <w:t xml:space="preserve">Juliet Dusinberre, </w:t>
      </w:r>
      <w:r>
        <w:rPr>
          <w:rFonts w:ascii="Times New Roman" w:eastAsia="Calibri" w:hAnsi="Times New Roman" w:cs="Times New Roman"/>
          <w:i/>
          <w:iCs/>
          <w:spacing w:val="5"/>
          <w:kern w:val="28"/>
          <w:sz w:val="28"/>
          <w:szCs w:val="28"/>
        </w:rPr>
        <w:t>Shakespeare and The Nature of Women</w:t>
      </w:r>
      <w:r>
        <w:rPr>
          <w:rFonts w:ascii="Times New Roman" w:eastAsia="Calibri" w:hAnsi="Times New Roman" w:cs="Times New Roman"/>
          <w:spacing w:val="5"/>
          <w:kern w:val="28"/>
          <w:sz w:val="28"/>
          <w:szCs w:val="28"/>
        </w:rPr>
        <w:t xml:space="preserve">, Macmillan Press LTD, 1996. </w:t>
      </w:r>
    </w:p>
    <w:p w:rsidR="00825517" w:rsidRDefault="00825517" w:rsidP="00825517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</w:p>
    <w:p w:rsidR="00825517" w:rsidRDefault="00825517" w:rsidP="00825517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FB6508" w:rsidRDefault="00FB6508" w:rsidP="00825517">
      <w:pPr>
        <w:bidi w:val="0"/>
        <w:rPr>
          <w:lang w:bidi="ar-JO"/>
        </w:rPr>
      </w:pPr>
    </w:p>
    <w:sectPr w:rsidR="00FB6508" w:rsidSect="00674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7B8"/>
    <w:multiLevelType w:val="hybridMultilevel"/>
    <w:tmpl w:val="B1661198"/>
    <w:lvl w:ilvl="0" w:tplc="228847E6">
      <w:numFmt w:val="bullet"/>
      <w:lvlText w:val="-"/>
      <w:lvlJc w:val="left"/>
      <w:pPr>
        <w:ind w:left="99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2A65F4"/>
    <w:multiLevelType w:val="hybridMultilevel"/>
    <w:tmpl w:val="1FCE8024"/>
    <w:lvl w:ilvl="0" w:tplc="9752961C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826DB"/>
    <w:multiLevelType w:val="hybridMultilevel"/>
    <w:tmpl w:val="D8BAD540"/>
    <w:lvl w:ilvl="0" w:tplc="B77241C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E4"/>
    <w:rsid w:val="001A32E4"/>
    <w:rsid w:val="00444AF6"/>
    <w:rsid w:val="006747D1"/>
    <w:rsid w:val="00825517"/>
    <w:rsid w:val="008B6053"/>
    <w:rsid w:val="00A32D21"/>
    <w:rsid w:val="00A53B5A"/>
    <w:rsid w:val="00F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517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51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255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517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51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255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7814FCCF19C4AA72B7A3C4AB29429" ma:contentTypeVersion="1" ma:contentTypeDescription="Create a new document." ma:contentTypeScope="" ma:versionID="ad914464ce4a8cde8f9f8e7f61b12742">
  <xsd:schema xmlns:xsd="http://www.w3.org/2001/XMLSchema" xmlns:xs="http://www.w3.org/2001/XMLSchema" xmlns:p="http://schemas.microsoft.com/office/2006/metadata/properties" xmlns:ns1="http://schemas.microsoft.com/sharepoint/v3" xmlns:ns2="22fd18e6-64cf-4f9f-aa22-5c0dbd791516" targetNamespace="http://schemas.microsoft.com/office/2006/metadata/properties" ma:root="true" ma:fieldsID="511c80afc84bd986d3730295afb89011" ns1:_="" ns2:_="">
    <xsd:import namespace="http://schemas.microsoft.com/sharepoint/v3"/>
    <xsd:import namespace="22fd18e6-64cf-4f9f-aa22-5c0dbd7915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2fd18e6-64cf-4f9f-aa22-5c0dbd791516">XJEAPHMFWCY4-8-36</_dlc_DocId>
    <_dlc_DocIdUrl xmlns="22fd18e6-64cf-4f9f-aa22-5c0dbd791516">
      <Url>https://www.mutah.edu.jo/_layouts/DocIdRedir.aspx?ID=XJEAPHMFWCY4-8-36</Url>
      <Description>XJEAPHMFWCY4-8-36</Description>
    </_dlc_DocIdUrl>
  </documentManagement>
</p:properties>
</file>

<file path=customXml/itemProps1.xml><?xml version="1.0" encoding="utf-8"?>
<ds:datastoreItem xmlns:ds="http://schemas.openxmlformats.org/officeDocument/2006/customXml" ds:itemID="{F8FC1C65-CBEB-4400-8E51-13131CA68A05}"/>
</file>

<file path=customXml/itemProps2.xml><?xml version="1.0" encoding="utf-8"?>
<ds:datastoreItem xmlns:ds="http://schemas.openxmlformats.org/officeDocument/2006/customXml" ds:itemID="{F48AE1E5-EF33-47AB-BC73-B5DCE8F7EBBB}"/>
</file>

<file path=customXml/itemProps3.xml><?xml version="1.0" encoding="utf-8"?>
<ds:datastoreItem xmlns:ds="http://schemas.openxmlformats.org/officeDocument/2006/customXml" ds:itemID="{EA304048-63D2-4685-8349-A1071E27A2CA}"/>
</file>

<file path=customXml/itemProps4.xml><?xml version="1.0" encoding="utf-8"?>
<ds:datastoreItem xmlns:ds="http://schemas.openxmlformats.org/officeDocument/2006/customXml" ds:itemID="{F975AA49-1735-44AA-BDD6-8C8448950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</cp:lastModifiedBy>
  <cp:revision>2</cp:revision>
  <dcterms:created xsi:type="dcterms:W3CDTF">2020-02-04T12:11:00Z</dcterms:created>
  <dcterms:modified xsi:type="dcterms:W3CDTF">2020-02-04T12:11:00Z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0x010100EF37814FCCF19C4AA72B7A3C4AB29429</vt:lpwstr>
  </property>
  <property fmtid="{D5CDD505-2E9C-101B-9397-08002B2CF9AE}" pid="3" name="_dlc_DocIdItemGuid">
    <vt:lpwstr>49e437fa-5e54-4038-b3e2-19c01cbbe362</vt:lpwstr>
  </property>
</Properties>
</file>