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0140" w:rsidRPr="008C0140" w:rsidRDefault="008C0140" w:rsidP="00263393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  <w:rtl/>
          <w:lang w:bidi="ar-JO"/>
        </w:rPr>
      </w:pP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>نموذج رقم (</w:t>
      </w:r>
      <w:r w:rsidRPr="008C0140"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</w:rPr>
        <w:t>2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 xml:space="preserve">): 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وصف المقرر</w:t>
      </w:r>
    </w:p>
    <w:tbl>
      <w:tblPr>
        <w:tblStyle w:val="TableGrid"/>
        <w:bidiVisual/>
        <w:tblW w:w="9742" w:type="dxa"/>
        <w:tblLook w:val="04A0" w:firstRow="1" w:lastRow="0" w:firstColumn="1" w:lastColumn="0" w:noHBand="0" w:noVBand="1"/>
      </w:tblPr>
      <w:tblGrid>
        <w:gridCol w:w="1810"/>
        <w:gridCol w:w="2375"/>
        <w:gridCol w:w="1376"/>
        <w:gridCol w:w="1143"/>
        <w:gridCol w:w="187"/>
        <w:gridCol w:w="1440"/>
        <w:gridCol w:w="282"/>
        <w:gridCol w:w="1129"/>
      </w:tblGrid>
      <w:tr w:rsidR="00164285" w:rsidRPr="008C0140" w:rsidTr="006B2749">
        <w:trPr>
          <w:trHeight w:val="324"/>
        </w:trPr>
        <w:tc>
          <w:tcPr>
            <w:tcW w:w="1810" w:type="dxa"/>
            <w:shd w:val="pct12" w:color="auto" w:fill="auto"/>
            <w:vAlign w:val="center"/>
          </w:tcPr>
          <w:p w:rsidR="00164285" w:rsidRPr="008C0140" w:rsidRDefault="00164285" w:rsidP="0016428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32" w:type="dxa"/>
            <w:gridSpan w:val="7"/>
            <w:vAlign w:val="center"/>
          </w:tcPr>
          <w:p w:rsidR="00164285" w:rsidRPr="008C0140" w:rsidRDefault="00164285" w:rsidP="0016428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العلوم التربوية </w:t>
            </w:r>
          </w:p>
        </w:tc>
      </w:tr>
      <w:tr w:rsidR="00164285" w:rsidRPr="008C0140" w:rsidTr="006B2749">
        <w:trPr>
          <w:trHeight w:val="397"/>
        </w:trPr>
        <w:tc>
          <w:tcPr>
            <w:tcW w:w="1810" w:type="dxa"/>
            <w:shd w:val="pct12" w:color="auto" w:fill="auto"/>
            <w:vAlign w:val="center"/>
          </w:tcPr>
          <w:p w:rsidR="00164285" w:rsidRPr="008C0140" w:rsidRDefault="00164285" w:rsidP="0016428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894" w:type="dxa"/>
            <w:gridSpan w:val="3"/>
            <w:vAlign w:val="center"/>
          </w:tcPr>
          <w:p w:rsidR="00164285" w:rsidRPr="008C0140" w:rsidRDefault="00164285" w:rsidP="0016428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علم النفس </w:t>
            </w:r>
          </w:p>
        </w:tc>
        <w:tc>
          <w:tcPr>
            <w:tcW w:w="1909" w:type="dxa"/>
            <w:gridSpan w:val="3"/>
            <w:shd w:val="clear" w:color="auto" w:fill="D9D9D9"/>
            <w:vAlign w:val="center"/>
          </w:tcPr>
          <w:p w:rsidR="00164285" w:rsidRPr="008C0140" w:rsidRDefault="00164285" w:rsidP="0016428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  <w:tc>
          <w:tcPr>
            <w:tcW w:w="1129" w:type="dxa"/>
            <w:vAlign w:val="center"/>
          </w:tcPr>
          <w:p w:rsidR="00164285" w:rsidRPr="008C0140" w:rsidRDefault="00C51F82" w:rsidP="0016428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9</w:t>
            </w:r>
          </w:p>
        </w:tc>
      </w:tr>
      <w:tr w:rsidR="00E32675" w:rsidRPr="00263393" w:rsidTr="006B2749">
        <w:trPr>
          <w:trHeight w:val="397"/>
        </w:trPr>
        <w:tc>
          <w:tcPr>
            <w:tcW w:w="1810" w:type="dxa"/>
            <w:shd w:val="pct12" w:color="auto" w:fill="auto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75" w:type="dxa"/>
            <w:vAlign w:val="center"/>
          </w:tcPr>
          <w:p w:rsidR="00E32675" w:rsidRPr="003D269F" w:rsidRDefault="001C3EF7" w:rsidP="0021561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اختبارات</w:t>
            </w:r>
            <w:r w:rsidR="00E32675" w:rsidRPr="003D269F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="00215613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الشخصية</w:t>
            </w:r>
          </w:p>
        </w:tc>
        <w:tc>
          <w:tcPr>
            <w:tcW w:w="1376" w:type="dxa"/>
            <w:shd w:val="clear" w:color="auto" w:fill="D9D9D9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143" w:type="dxa"/>
          </w:tcPr>
          <w:p w:rsidR="00E32675" w:rsidRPr="00405037" w:rsidRDefault="00E32675" w:rsidP="001C3EF7">
            <w:pPr>
              <w:tabs>
                <w:tab w:val="left" w:pos="2949"/>
              </w:tabs>
              <w:jc w:val="center"/>
              <w:rPr>
                <w:rFonts w:ascii="Rockwell" w:eastAsia="Rockwell" w:hAnsi="Rockwell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405037">
              <w:rPr>
                <w:rFonts w:ascii="Rockwell" w:eastAsia="Rockwell" w:hAnsi="Rockwell" w:cs="Times New Roman"/>
                <w:b/>
                <w:bCs/>
                <w:sz w:val="24"/>
                <w:szCs w:val="24"/>
              </w:rPr>
              <w:t>08097</w:t>
            </w:r>
            <w:r w:rsidR="00152E0C">
              <w:rPr>
                <w:rFonts w:ascii="Rockwell" w:eastAsia="Rockwell" w:hAnsi="Rockwell" w:cs="Times New Roman" w:hint="cs"/>
                <w:b/>
                <w:bCs/>
                <w:sz w:val="24"/>
                <w:szCs w:val="24"/>
                <w:rtl/>
              </w:rPr>
              <w:t>2</w:t>
            </w:r>
            <w:r w:rsidR="001C3EF7">
              <w:rPr>
                <w:rFonts w:ascii="Rockwell" w:eastAsia="Rockwell" w:hAnsi="Rockwell" w:cs="Times New Roma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09" w:type="dxa"/>
            <w:gridSpan w:val="3"/>
            <w:shd w:val="clear" w:color="auto" w:fill="D9D9D9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  <w:tc>
          <w:tcPr>
            <w:tcW w:w="1129" w:type="dxa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لا يوجد</w:t>
            </w:r>
          </w:p>
        </w:tc>
      </w:tr>
      <w:tr w:rsidR="00E32675" w:rsidRPr="00263393" w:rsidTr="006B2749">
        <w:trPr>
          <w:trHeight w:val="233"/>
        </w:trPr>
        <w:tc>
          <w:tcPr>
            <w:tcW w:w="1810" w:type="dxa"/>
            <w:shd w:val="pct12" w:color="auto" w:fill="auto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75" w:type="dxa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3 ساعات </w:t>
            </w:r>
          </w:p>
        </w:tc>
        <w:tc>
          <w:tcPr>
            <w:tcW w:w="1376" w:type="dxa"/>
            <w:shd w:val="clear" w:color="auto" w:fill="D9D9D9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143" w:type="dxa"/>
            <w:vAlign w:val="center"/>
          </w:tcPr>
          <w:p w:rsidR="00E32675" w:rsidRPr="008C0140" w:rsidRDefault="00E32675" w:rsidP="00E32675">
            <w:pPr>
              <w:bidi/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*</w:t>
            </w:r>
          </w:p>
        </w:tc>
        <w:tc>
          <w:tcPr>
            <w:tcW w:w="1909" w:type="dxa"/>
            <w:gridSpan w:val="3"/>
            <w:shd w:val="clear" w:color="auto" w:fill="D9D9D9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129" w:type="dxa"/>
            <w:vAlign w:val="center"/>
          </w:tcPr>
          <w:p w:rsidR="00E32675" w:rsidRPr="008C0140" w:rsidRDefault="00E32675" w:rsidP="00E32675">
            <w:pPr>
              <w:bidi/>
              <w:spacing w:before="12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*</w:t>
            </w:r>
          </w:p>
        </w:tc>
      </w:tr>
      <w:tr w:rsidR="00E32675" w:rsidRPr="008C0140" w:rsidTr="006B2749">
        <w:trPr>
          <w:trHeight w:val="397"/>
        </w:trPr>
        <w:tc>
          <w:tcPr>
            <w:tcW w:w="1810" w:type="dxa"/>
            <w:shd w:val="pct12" w:color="auto" w:fill="auto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75" w:type="dxa"/>
            <w:vAlign w:val="center"/>
          </w:tcPr>
          <w:p w:rsidR="00E32675" w:rsidRPr="008C0140" w:rsidRDefault="00E32675" w:rsidP="006B274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أ.د. </w:t>
            </w:r>
            <w:r w:rsidR="006B274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فؤاد الطلافحه</w:t>
            </w:r>
          </w:p>
        </w:tc>
        <w:tc>
          <w:tcPr>
            <w:tcW w:w="1376" w:type="dxa"/>
            <w:shd w:val="clear" w:color="auto" w:fill="D9D9D9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</w:t>
            </w:r>
          </w:p>
        </w:tc>
        <w:tc>
          <w:tcPr>
            <w:tcW w:w="4181" w:type="dxa"/>
            <w:gridSpan w:val="5"/>
            <w:shd w:val="clear" w:color="auto" w:fill="auto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6B2749" w:rsidRPr="008C0140" w:rsidTr="006B2749">
        <w:trPr>
          <w:trHeight w:val="447"/>
        </w:trPr>
        <w:tc>
          <w:tcPr>
            <w:tcW w:w="1810" w:type="dxa"/>
            <w:shd w:val="pct12" w:color="auto" w:fill="auto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75" w:type="dxa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ا.د. نبيل النجار</w:t>
            </w:r>
          </w:p>
        </w:tc>
        <w:tc>
          <w:tcPr>
            <w:tcW w:w="1376" w:type="dxa"/>
            <w:shd w:val="clear" w:color="auto" w:fill="D9D9D9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الإيميلات</w:t>
            </w:r>
          </w:p>
        </w:tc>
        <w:tc>
          <w:tcPr>
            <w:tcW w:w="4181" w:type="dxa"/>
            <w:gridSpan w:val="5"/>
            <w:shd w:val="clear" w:color="auto" w:fill="auto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  <w:t>nabilnajjar@mutah.edu.jo</w:t>
            </w:r>
          </w:p>
        </w:tc>
      </w:tr>
      <w:tr w:rsidR="006B2749" w:rsidRPr="00263393" w:rsidTr="006B2749">
        <w:trPr>
          <w:trHeight w:val="397"/>
        </w:trPr>
        <w:tc>
          <w:tcPr>
            <w:tcW w:w="1810" w:type="dxa"/>
            <w:shd w:val="pct12" w:color="auto" w:fill="auto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75" w:type="dxa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3:30 </w:t>
            </w: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6:30</w:t>
            </w:r>
          </w:p>
        </w:tc>
        <w:tc>
          <w:tcPr>
            <w:tcW w:w="1376" w:type="dxa"/>
            <w:shd w:val="clear" w:color="auto" w:fill="D9D9D9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المكان</w:t>
            </w: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كلية العلوم التربوية 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شكل الحضور</w:t>
            </w: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وجاهي</w:t>
            </w:r>
          </w:p>
        </w:tc>
      </w:tr>
      <w:tr w:rsidR="006B2749" w:rsidRPr="00263393" w:rsidTr="006B2749">
        <w:trPr>
          <w:trHeight w:val="50"/>
        </w:trPr>
        <w:tc>
          <w:tcPr>
            <w:tcW w:w="1810" w:type="dxa"/>
            <w:shd w:val="pct12" w:color="auto" w:fill="auto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75" w:type="dxa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376" w:type="dxa"/>
            <w:shd w:val="clear" w:color="auto" w:fill="D9D9D9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الإعداد</w:t>
            </w: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2022-2023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التعديل</w:t>
            </w: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2023-2024</w:t>
            </w:r>
          </w:p>
        </w:tc>
      </w:tr>
    </w:tbl>
    <w:p w:rsidR="00D549D0" w:rsidRPr="00263393" w:rsidRDefault="00D549D0">
      <w:pPr>
        <w:rPr>
          <w:sz w:val="24"/>
          <w:szCs w:val="24"/>
          <w:rtl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8C0140" w:rsidRPr="008C0140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 المقرر المختصر</w:t>
            </w: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:rsidR="006055DB" w:rsidRPr="006055DB" w:rsidRDefault="006055DB" w:rsidP="001C3EF7">
            <w:pPr>
              <w:pStyle w:val="Title"/>
              <w:jc w:val="left"/>
              <w:rPr>
                <w:rFonts w:eastAsia="Calibri" w:cs="Simplified Arabic"/>
                <w:noProof w:val="0"/>
                <w:color w:val="000000"/>
                <w:sz w:val="22"/>
                <w:szCs w:val="22"/>
                <w:rtl/>
                <w:lang w:eastAsia="en-US" w:bidi="ar-JO"/>
              </w:rPr>
            </w:pPr>
            <w:r w:rsidRPr="006055DB">
              <w:rPr>
                <w:rFonts w:eastAsia="Calibri" w:cs="Simplified Arabic"/>
                <w:noProof w:val="0"/>
                <w:color w:val="000000"/>
                <w:sz w:val="22"/>
                <w:szCs w:val="22"/>
                <w:rtl/>
                <w:lang w:eastAsia="en-US" w:bidi="ar-JO"/>
              </w:rPr>
              <w:t xml:space="preserve">يتناول هذا المساق ماهية </w:t>
            </w:r>
            <w:r w:rsidR="001C3EF7">
              <w:rPr>
                <w:rFonts w:eastAsia="Calibri" w:cs="Simplified Arabic" w:hint="cs"/>
                <w:noProof w:val="0"/>
                <w:color w:val="000000"/>
                <w:sz w:val="22"/>
                <w:szCs w:val="22"/>
                <w:rtl/>
                <w:lang w:eastAsia="en-US" w:bidi="ar-JO"/>
              </w:rPr>
              <w:t>اختبارات</w:t>
            </w:r>
            <w:r w:rsidRPr="006055DB">
              <w:rPr>
                <w:rFonts w:eastAsia="Calibri" w:cs="Simplified Arabic"/>
                <w:noProof w:val="0"/>
                <w:color w:val="000000"/>
                <w:sz w:val="22"/>
                <w:szCs w:val="22"/>
                <w:rtl/>
                <w:lang w:eastAsia="en-US" w:bidi="ar-JO"/>
              </w:rPr>
              <w:t xml:space="preserve"> الشخصية، </w:t>
            </w:r>
            <w:r w:rsidRPr="006055DB">
              <w:rPr>
                <w:rFonts w:eastAsia="Calibri" w:cs="Simplified Arabic" w:hint="cs"/>
                <w:noProof w:val="0"/>
                <w:color w:val="000000"/>
                <w:sz w:val="22"/>
                <w:szCs w:val="22"/>
                <w:rtl/>
                <w:lang w:eastAsia="en-US" w:bidi="ar-JO"/>
              </w:rPr>
              <w:t>و</w:t>
            </w:r>
            <w:r w:rsidRPr="006055DB">
              <w:rPr>
                <w:rFonts w:eastAsia="Calibri" w:cs="Simplified Arabic"/>
                <w:noProof w:val="0"/>
                <w:color w:val="000000"/>
                <w:sz w:val="22"/>
                <w:szCs w:val="22"/>
                <w:rtl/>
                <w:lang w:eastAsia="en-US" w:bidi="ar-JO"/>
              </w:rPr>
              <w:t>النظريات الكلاسيكية</w:t>
            </w:r>
            <w:r w:rsidRPr="006055DB">
              <w:rPr>
                <w:rFonts w:eastAsia="Calibri" w:cs="Simplified Arabic" w:hint="cs"/>
                <w:noProof w:val="0"/>
                <w:color w:val="000000"/>
                <w:sz w:val="22"/>
                <w:szCs w:val="22"/>
                <w:rtl/>
                <w:lang w:eastAsia="en-US" w:bidi="ar-JO"/>
              </w:rPr>
              <w:t xml:space="preserve"> المختلفة</w:t>
            </w:r>
            <w:r w:rsidRPr="006055DB">
              <w:rPr>
                <w:rFonts w:eastAsia="Calibri" w:cs="Simplified Arabic"/>
                <w:noProof w:val="0"/>
                <w:color w:val="000000"/>
                <w:sz w:val="22"/>
                <w:szCs w:val="22"/>
                <w:rtl/>
                <w:lang w:eastAsia="en-US" w:bidi="ar-JO"/>
              </w:rPr>
              <w:t>، كما تتناول بالتفصيل نظريات التعلم الاجتماعية في الشخصي</w:t>
            </w:r>
            <w:r>
              <w:rPr>
                <w:rFonts w:eastAsia="Calibri" w:cs="Simplified Arabic"/>
                <w:noProof w:val="0"/>
                <w:color w:val="000000"/>
                <w:sz w:val="22"/>
                <w:szCs w:val="22"/>
                <w:rtl/>
                <w:lang w:eastAsia="en-US" w:bidi="ar-JO"/>
              </w:rPr>
              <w:t>ة وتطبيقاتها التربوية والنفسية</w:t>
            </w:r>
            <w:r>
              <w:rPr>
                <w:rFonts w:eastAsia="Calibri" w:cs="Simplified Arabic" w:hint="cs"/>
                <w:noProof w:val="0"/>
                <w:color w:val="000000"/>
                <w:sz w:val="22"/>
                <w:szCs w:val="22"/>
                <w:rtl/>
                <w:lang w:eastAsia="en-US" w:bidi="ar-JO"/>
              </w:rPr>
              <w:t>.</w:t>
            </w:r>
          </w:p>
          <w:p w:rsidR="008C0140" w:rsidRPr="008C0140" w:rsidRDefault="000B527C" w:rsidP="006055DB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ان يتعرف الطالب الى مفهوم الشخصية واختلاف وجهات النظر حولها من حيث البيئة والوراثة والتعرف كذلك على العوامل المؤثرة فيها وطرق قياسها ونظرياتها </w:t>
            </w:r>
            <w:r w:rsidR="00152E0C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المختلفة</w:t>
            </w: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.</w:t>
            </w: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أهداف المقرر</w:t>
            </w: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:rsidR="00B37FCD" w:rsidRDefault="00B37FCD" w:rsidP="00B37FCD">
            <w:pPr>
              <w:pStyle w:val="ListParagraph"/>
              <w:numPr>
                <w:ilvl w:val="0"/>
                <w:numId w:val="8"/>
              </w:numPr>
              <w:bidi/>
              <w:spacing w:after="160" w:line="259" w:lineRule="auto"/>
              <w:rPr>
                <w:sz w:val="28"/>
                <w:szCs w:val="28"/>
                <w:lang w:bidi="ar-QA"/>
              </w:rPr>
            </w:pPr>
            <w:r w:rsidRPr="003C674E">
              <w:rPr>
                <w:rFonts w:hint="cs"/>
                <w:sz w:val="28"/>
                <w:szCs w:val="28"/>
                <w:rtl/>
                <w:lang w:bidi="ar-QA"/>
              </w:rPr>
              <w:t>تعريف الطالب بـ:</w:t>
            </w:r>
          </w:p>
          <w:p w:rsidR="00A96C4A" w:rsidRDefault="00A96C4A" w:rsidP="001C3EF7">
            <w:pPr>
              <w:pStyle w:val="ListParagraph"/>
              <w:numPr>
                <w:ilvl w:val="0"/>
                <w:numId w:val="9"/>
              </w:numPr>
              <w:bidi/>
              <w:spacing w:after="160" w:line="259" w:lineRule="auto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التعرف </w:t>
            </w:r>
            <w:r w:rsidR="000B527C">
              <w:rPr>
                <w:rFonts w:hint="cs"/>
                <w:sz w:val="28"/>
                <w:szCs w:val="28"/>
                <w:rtl/>
                <w:lang w:bidi="ar-QA"/>
              </w:rPr>
              <w:t xml:space="preserve">على تنوع نظرة الباحثين الى الطبيعة الإنسانية </w:t>
            </w:r>
            <w:r w:rsidR="001C3EF7">
              <w:rPr>
                <w:rFonts w:hint="cs"/>
                <w:sz w:val="28"/>
                <w:szCs w:val="28"/>
                <w:rtl/>
                <w:lang w:bidi="ar-QA"/>
              </w:rPr>
              <w:t>واختبارات</w:t>
            </w:r>
            <w:r w:rsidR="000B527C">
              <w:rPr>
                <w:rFonts w:hint="cs"/>
                <w:sz w:val="28"/>
                <w:szCs w:val="28"/>
                <w:rtl/>
                <w:lang w:bidi="ar-QA"/>
              </w:rPr>
              <w:t xml:space="preserve"> الشخصية</w:t>
            </w:r>
          </w:p>
          <w:p w:rsidR="00A96C4A" w:rsidRDefault="000B527C" w:rsidP="001C3EF7">
            <w:pPr>
              <w:pStyle w:val="ListParagraph"/>
              <w:numPr>
                <w:ilvl w:val="0"/>
                <w:numId w:val="9"/>
              </w:numPr>
              <w:bidi/>
              <w:spacing w:after="160" w:line="259" w:lineRule="auto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مساعدة الطلبة على تقييم مختلف </w:t>
            </w:r>
            <w:r w:rsidR="001C3EF7">
              <w:rPr>
                <w:rFonts w:hint="cs"/>
                <w:sz w:val="28"/>
                <w:szCs w:val="28"/>
                <w:rtl/>
                <w:lang w:bidi="ar-QA"/>
              </w:rPr>
              <w:t>اختبارات الشخصية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ومعرفة نواحي القوة والضعف فيها</w:t>
            </w:r>
          </w:p>
          <w:p w:rsidR="00A96C4A" w:rsidRDefault="000B527C" w:rsidP="001C3EF7">
            <w:pPr>
              <w:pStyle w:val="ListParagraph"/>
              <w:numPr>
                <w:ilvl w:val="0"/>
                <w:numId w:val="9"/>
              </w:numPr>
              <w:bidi/>
              <w:spacing w:after="160" w:line="259" w:lineRule="auto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مساعدة الطلاب على تكوين نظرة خاصة نحو الطبيعة الإنسانية والشخصية في ضوء مناقشة </w:t>
            </w:r>
            <w:r w:rsidR="001C3EF7">
              <w:rPr>
                <w:rFonts w:hint="cs"/>
                <w:sz w:val="28"/>
                <w:szCs w:val="28"/>
                <w:rtl/>
                <w:lang w:bidi="ar-QA"/>
              </w:rPr>
              <w:t>اختبارات الشخصية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>.</w:t>
            </w:r>
          </w:p>
          <w:p w:rsidR="00A96C4A" w:rsidRDefault="00A96C4A" w:rsidP="001C3EF7">
            <w:pPr>
              <w:pStyle w:val="ListParagraph"/>
              <w:numPr>
                <w:ilvl w:val="0"/>
                <w:numId w:val="9"/>
              </w:numPr>
              <w:bidi/>
              <w:spacing w:after="160" w:line="259" w:lineRule="auto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التعرف إلى </w:t>
            </w:r>
            <w:r w:rsidR="001C3EF7">
              <w:rPr>
                <w:rFonts w:hint="cs"/>
                <w:sz w:val="28"/>
                <w:szCs w:val="28"/>
                <w:rtl/>
                <w:lang w:bidi="ar-QA"/>
              </w:rPr>
              <w:t>اختبارات</w:t>
            </w:r>
            <w:r w:rsidR="000B527C">
              <w:rPr>
                <w:rFonts w:hint="cs"/>
                <w:sz w:val="28"/>
                <w:szCs w:val="28"/>
                <w:rtl/>
                <w:lang w:bidi="ar-QA"/>
              </w:rPr>
              <w:t xml:space="preserve"> الشخصية المخ</w:t>
            </w:r>
            <w:r w:rsidR="001C3EF7">
              <w:rPr>
                <w:rFonts w:hint="cs"/>
                <w:sz w:val="28"/>
                <w:szCs w:val="28"/>
                <w:rtl/>
                <w:lang w:bidi="ar-QA"/>
              </w:rPr>
              <w:t>ت</w:t>
            </w:r>
            <w:r w:rsidR="000B527C">
              <w:rPr>
                <w:rFonts w:hint="cs"/>
                <w:sz w:val="28"/>
                <w:szCs w:val="28"/>
                <w:rtl/>
                <w:lang w:bidi="ar-QA"/>
              </w:rPr>
              <w:t>لفة</w:t>
            </w:r>
          </w:p>
          <w:p w:rsidR="00A96C4A" w:rsidRDefault="00A96C4A" w:rsidP="000B527C">
            <w:pPr>
              <w:pStyle w:val="ListParagraph"/>
              <w:numPr>
                <w:ilvl w:val="0"/>
                <w:numId w:val="9"/>
              </w:numPr>
              <w:bidi/>
              <w:spacing w:after="160" w:line="259" w:lineRule="auto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التعرف إلى </w:t>
            </w:r>
            <w:r w:rsidR="000B527C">
              <w:rPr>
                <w:rFonts w:hint="cs"/>
                <w:sz w:val="28"/>
                <w:szCs w:val="28"/>
                <w:rtl/>
                <w:lang w:bidi="ar-QA"/>
              </w:rPr>
              <w:t>اختبارات الشخصية المستندة الى النظريات</w:t>
            </w:r>
          </w:p>
          <w:p w:rsidR="008C0140" w:rsidRPr="008C0140" w:rsidRDefault="008C0140" w:rsidP="000B527C">
            <w:pPr>
              <w:pStyle w:val="ListParagraph"/>
              <w:bidi/>
              <w:spacing w:after="160" w:line="259" w:lineRule="auto"/>
              <w:ind w:left="1080"/>
              <w:rPr>
                <w:rFonts w:eastAsia="Calibri" w:cs="Simplified Arabic"/>
                <w:color w:val="000000"/>
              </w:rPr>
            </w:pPr>
          </w:p>
        </w:tc>
      </w:tr>
    </w:tbl>
    <w:p w:rsidR="00263393" w:rsidRPr="00263393" w:rsidRDefault="00263393">
      <w:pPr>
        <w:rPr>
          <w:sz w:val="24"/>
          <w:szCs w:val="24"/>
          <w:rtl/>
        </w:rPr>
      </w:pPr>
    </w:p>
    <w:tbl>
      <w:tblPr>
        <w:tblStyle w:val="TableGrid1"/>
        <w:bidiVisual/>
        <w:tblW w:w="9742" w:type="dxa"/>
        <w:tblLook w:val="04A0" w:firstRow="1" w:lastRow="0" w:firstColumn="1" w:lastColumn="0" w:noHBand="0" w:noVBand="1"/>
      </w:tblPr>
      <w:tblGrid>
        <w:gridCol w:w="9742"/>
      </w:tblGrid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 xml:space="preserve">مخرجات التعلم 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المعرفة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B37FCD" w:rsidP="000B527C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lastRenderedPageBreak/>
              <w:t>يتعرف الطالب على م</w:t>
            </w:r>
            <w:r w:rsidR="00123061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فهوم </w:t>
            </w:r>
            <w:r w:rsidR="000B527C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الشخصية</w:t>
            </w:r>
          </w:p>
          <w:p w:rsidR="00263393" w:rsidRPr="00263393" w:rsidRDefault="00B37FCD" w:rsidP="001C3EF7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يتعرف الطالب على </w:t>
            </w:r>
            <w:r w:rsidR="001C3EF7">
              <w:rPr>
                <w:rFonts w:ascii="Times New Roman" w:eastAsia="Times New Roman" w:hAnsi="Times New Roman" w:cs="Times New Roman" w:hint="cs"/>
                <w:rtl/>
                <w:lang w:bidi="ar-JO"/>
              </w:rPr>
              <w:t>اختبارات</w:t>
            </w:r>
            <w:r w:rsidR="00EC4B7B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</w:t>
            </w:r>
            <w:r w:rsidR="000B527C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الشخصية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B37FCD" w:rsidP="001C3EF7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يكتسب الطالب مهارة</w:t>
            </w:r>
            <w:r w:rsidR="00263393"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</w:t>
            </w:r>
            <w:r w:rsidR="009B6ED4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التمييز بين أنوا</w:t>
            </w:r>
            <w:r w:rsidR="00123061">
              <w:rPr>
                <w:rFonts w:ascii="Times New Roman" w:eastAsia="Times New Roman" w:hAnsi="Times New Roman" w:cs="Times New Roman" w:hint="cs"/>
                <w:rtl/>
                <w:lang w:bidi="ar-JO"/>
              </w:rPr>
              <w:t>ع</w:t>
            </w:r>
            <w:r w:rsidR="009B6ED4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</w:t>
            </w:r>
            <w:r w:rsidR="001C3EF7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اختبارات </w:t>
            </w:r>
            <w:r w:rsidR="000B527C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الشخصية</w:t>
            </w:r>
          </w:p>
          <w:p w:rsidR="00263393" w:rsidRPr="00263393" w:rsidRDefault="00263393" w:rsidP="000371CD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 w:rsidR="00B37FCD"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 w:rsidR="00B37FCD">
              <w:rPr>
                <w:rFonts w:ascii="Times New Roman" w:eastAsia="Times New Roman" w:hAnsi="Times New Roman" w:cs="Times New Roman" w:hint="cs"/>
                <w:rtl/>
                <w:lang w:bidi="ar-JO"/>
              </w:rPr>
              <w:t>يكتسب الطالب مهارة</w:t>
            </w:r>
            <w:r w:rsidR="009B6ED4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تطبيق </w:t>
            </w:r>
            <w:r w:rsidR="001C3EF7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اختبارات </w:t>
            </w:r>
            <w:r w:rsidR="000B527C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الشخصية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الكفايات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B37FCD" w:rsidP="00263393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>يصبح الطالب قادرا على</w:t>
            </w:r>
            <w:r w:rsidR="00123061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حساب درجة </w:t>
            </w:r>
            <w:r w:rsidR="001C3EF7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اختبارات </w:t>
            </w:r>
            <w:r w:rsidR="000B527C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الشخصية</w:t>
            </w:r>
            <w:r w:rsidR="000B527C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</w:t>
            </w:r>
            <w:r w:rsidR="000371CD">
              <w:rPr>
                <w:rFonts w:ascii="Times New Roman" w:eastAsia="Times New Roman" w:hAnsi="Times New Roman" w:cs="Simplified Arabic" w:hint="cs"/>
                <w:rtl/>
                <w:lang w:bidi="ar-JO"/>
              </w:rPr>
              <w:t>حسب كل نظرية</w:t>
            </w:r>
          </w:p>
          <w:p w:rsidR="00263393" w:rsidRPr="00263393" w:rsidRDefault="00B37FCD" w:rsidP="00263393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>يصبح الطالب قادرا على</w:t>
            </w:r>
            <w:r w:rsidR="00123061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التمييز بين اختبارات </w:t>
            </w:r>
            <w:r w:rsidR="000B527C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الشخصية</w:t>
            </w:r>
            <w:r w:rsidR="000B527C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</w:t>
            </w:r>
            <w:r w:rsidR="000371CD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التابعه لكل نظرية من نظريات </w:t>
            </w:r>
            <w:r w:rsidR="000B527C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الشخصية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طرق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التعليم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والتعلم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B37FCD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المحاضرات الوجاهية، والتطبيق العمل</w:t>
            </w:r>
            <w:r w:rsidR="00277335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ي</w:t>
            </w: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 وأسلوب حل المشكلات والعصف الذهني والحوار والمناقشة.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أدوات التقييم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641F38" w:rsidP="00263393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الاختبارات الورقية, والاختبارات العملية, والواجبات وأعمال الفصل.</w:t>
            </w:r>
          </w:p>
        </w:tc>
      </w:tr>
    </w:tbl>
    <w:tbl>
      <w:tblPr>
        <w:tblStyle w:val="TableGrid2"/>
        <w:bidiVisual/>
        <w:tblW w:w="9776" w:type="dxa"/>
        <w:tblLayout w:type="fixed"/>
        <w:tblLook w:val="04A0" w:firstRow="1" w:lastRow="0" w:firstColumn="1" w:lastColumn="0" w:noHBand="0" w:noVBand="1"/>
      </w:tblPr>
      <w:tblGrid>
        <w:gridCol w:w="843"/>
        <w:gridCol w:w="857"/>
        <w:gridCol w:w="1130"/>
        <w:gridCol w:w="3402"/>
        <w:gridCol w:w="1843"/>
        <w:gridCol w:w="1701"/>
      </w:tblGrid>
      <w:tr w:rsidR="00C26319" w:rsidRPr="00910CF9" w:rsidTr="006E714F">
        <w:trPr>
          <w:trHeight w:val="397"/>
        </w:trPr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49C">
              <w:rPr>
                <w:rFonts w:hint="cs"/>
                <w:b/>
                <w:bCs/>
                <w:sz w:val="28"/>
                <w:szCs w:val="28"/>
                <w:rtl/>
              </w:rPr>
              <w:t>محتوى المقرر</w:t>
            </w:r>
          </w:p>
        </w:tc>
      </w:tr>
      <w:tr w:rsidR="00C26319" w:rsidRPr="00910CF9" w:rsidTr="006E714F">
        <w:trPr>
          <w:trHeight w:val="397"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المواضيع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طرق التعليم والتعلم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0A14ED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تعريف </w:t>
            </w:r>
            <w:r w:rsidR="001C3EF7">
              <w:rPr>
                <w:rFonts w:ascii="Times New Roman" w:eastAsia="Times New Roman" w:hAnsi="Times New Roman" w:cs="Times New Roman" w:hint="cs"/>
                <w:rtl/>
                <w:lang w:bidi="ar-JO"/>
              </w:rPr>
              <w:t>اختبارات</w:t>
            </w:r>
          </w:p>
        </w:tc>
        <w:tc>
          <w:tcPr>
            <w:tcW w:w="3402" w:type="dxa"/>
            <w:shd w:val="clear" w:color="auto" w:fill="auto"/>
          </w:tcPr>
          <w:p w:rsidR="000A14ED" w:rsidRPr="000B527C" w:rsidRDefault="000A14ED" w:rsidP="000B527C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B527C">
              <w:rPr>
                <w:rFonts w:hint="cs"/>
                <w:sz w:val="28"/>
                <w:szCs w:val="28"/>
                <w:rtl/>
                <w:lang w:bidi="ar-QA"/>
              </w:rPr>
              <w:t xml:space="preserve">تعريف </w:t>
            </w:r>
            <w:r w:rsidR="000B527C" w:rsidRPr="000B527C">
              <w:rPr>
                <w:rFonts w:hint="cs"/>
                <w:sz w:val="28"/>
                <w:szCs w:val="28"/>
                <w:rtl/>
                <w:lang w:bidi="ar-QA"/>
              </w:rPr>
              <w:t xml:space="preserve">الشخصية </w:t>
            </w:r>
            <w:r w:rsidR="006B2749" w:rsidRPr="000B527C">
              <w:rPr>
                <w:rFonts w:hint="cs"/>
                <w:sz w:val="28"/>
                <w:szCs w:val="28"/>
                <w:rtl/>
                <w:lang w:bidi="ar-QA"/>
              </w:rPr>
              <w:t>بشكل عام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والحوار والنمناقشة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Pr="00123061" w:rsidRDefault="000A14ED" w:rsidP="00270478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270478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المنحنى التمهيدي</w:t>
            </w:r>
          </w:p>
        </w:tc>
        <w:tc>
          <w:tcPr>
            <w:tcW w:w="3402" w:type="dxa"/>
            <w:shd w:val="clear" w:color="auto" w:fill="auto"/>
          </w:tcPr>
          <w:p w:rsidR="000A14ED" w:rsidRPr="00350434" w:rsidRDefault="00270478" w:rsidP="000A14ED">
            <w:pPr>
              <w:bidi/>
              <w:spacing w:after="160" w:line="259" w:lineRule="auto"/>
              <w:jc w:val="both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مدخل تمهيدي (مقدمة عن الشخصية، تاريخ البحث في الشخصية، أهمية علم نفس الشخصية، علاقة علم نفس الشخصية بالعلوم الأخرى، مفهوم الشخصية عبر العصور، طرق دراسة الشخصية)</w:t>
            </w:r>
          </w:p>
          <w:p w:rsidR="000A14ED" w:rsidRPr="0026349C" w:rsidRDefault="000A14ED" w:rsidP="000A14ED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والحوار والنمناقشة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1C3EF7" w:rsidP="00270478">
            <w:pPr>
              <w:bidi/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</w:t>
            </w:r>
            <w:r w:rsidR="000A14ED"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بموضوع</w:t>
            </w:r>
            <w:r w:rsidR="000A14ED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270478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المنحنى التحليلي التقليدي</w:t>
            </w:r>
          </w:p>
        </w:tc>
        <w:tc>
          <w:tcPr>
            <w:tcW w:w="3402" w:type="dxa"/>
            <w:shd w:val="clear" w:color="auto" w:fill="auto"/>
          </w:tcPr>
          <w:p w:rsidR="000A14ED" w:rsidRPr="00350434" w:rsidRDefault="00270478" w:rsidP="000A14ED">
            <w:pPr>
              <w:bidi/>
              <w:spacing w:after="160" w:line="259" w:lineRule="auto"/>
              <w:jc w:val="both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المنحنى التحليلي التقليدي: </w:t>
            </w:r>
            <w:r w:rsidR="001C3EF7">
              <w:rPr>
                <w:rFonts w:hint="cs"/>
                <w:sz w:val="28"/>
                <w:szCs w:val="28"/>
                <w:rtl/>
                <w:lang w:bidi="ar-QA"/>
              </w:rPr>
              <w:t xml:space="preserve">اختبارات الشخصية حسب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>نظرية فرويد</w:t>
            </w:r>
          </w:p>
          <w:p w:rsidR="000A14ED" w:rsidRPr="0026349C" w:rsidRDefault="000A14ED" w:rsidP="000A14ED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والحوار والنمناقشة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0A14ED" w:rsidP="00270478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>المنحنى الحديث في التحليل النفسي</w:t>
            </w:r>
          </w:p>
        </w:tc>
        <w:tc>
          <w:tcPr>
            <w:tcW w:w="3402" w:type="dxa"/>
            <w:shd w:val="clear" w:color="auto" w:fill="auto"/>
          </w:tcPr>
          <w:p w:rsidR="000A14ED" w:rsidRDefault="00270478" w:rsidP="000A14ED">
            <w:pPr>
              <w:bidi/>
              <w:jc w:val="both"/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المنحنى الحديث في التحليل النفسي: </w:t>
            </w:r>
            <w:r w:rsidR="001C3EF7">
              <w:rPr>
                <w:rFonts w:hint="cs"/>
                <w:sz w:val="28"/>
                <w:szCs w:val="28"/>
                <w:rtl/>
                <w:lang w:bidi="ar-QA"/>
              </w:rPr>
              <w:t xml:space="preserve">اختبارات الشخصية حسب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>نظرية يونج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والحوار والنمناقشة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0A14ED" w:rsidP="00270478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0371CD">
              <w:rPr>
                <w:rFonts w:hint="cs"/>
                <w:sz w:val="28"/>
                <w:szCs w:val="28"/>
                <w:rtl/>
                <w:lang w:bidi="ar-QA"/>
              </w:rPr>
              <w:t xml:space="preserve">نظريات </w:t>
            </w:r>
            <w:r w:rsidR="000371CD"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</w:tc>
        <w:tc>
          <w:tcPr>
            <w:tcW w:w="3402" w:type="dxa"/>
            <w:shd w:val="clear" w:color="auto" w:fill="auto"/>
          </w:tcPr>
          <w:p w:rsidR="000A14ED" w:rsidRDefault="000371CD" w:rsidP="00270478">
            <w:pPr>
              <w:bidi/>
              <w:jc w:val="both"/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نظرية</w:t>
            </w:r>
            <w:r w:rsidR="000A14ED"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- </w:t>
            </w:r>
            <w:r w:rsidR="001C3EF7">
              <w:rPr>
                <w:rFonts w:hint="cs"/>
                <w:sz w:val="28"/>
                <w:szCs w:val="28"/>
                <w:rtl/>
                <w:lang w:bidi="ar-QA"/>
              </w:rPr>
              <w:t xml:space="preserve">اختبارات الشخصية حسب </w:t>
            </w:r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>ادلر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والحوار والنمناقشة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0A14ED" w:rsidP="00270478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0371CD">
              <w:rPr>
                <w:rFonts w:hint="cs"/>
                <w:sz w:val="28"/>
                <w:szCs w:val="28"/>
                <w:rtl/>
                <w:lang w:bidi="ar-QA"/>
              </w:rPr>
              <w:t xml:space="preserve">نظريات </w:t>
            </w:r>
            <w:r w:rsidR="000371CD"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</w:tc>
        <w:tc>
          <w:tcPr>
            <w:tcW w:w="3402" w:type="dxa"/>
            <w:shd w:val="clear" w:color="auto" w:fill="auto"/>
          </w:tcPr>
          <w:p w:rsidR="000A14ED" w:rsidRDefault="000371CD" w:rsidP="00270478">
            <w:pPr>
              <w:bidi/>
              <w:jc w:val="both"/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نظرية</w:t>
            </w:r>
            <w:r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- </w:t>
            </w:r>
            <w:r w:rsidR="001C3EF7">
              <w:rPr>
                <w:rFonts w:hint="cs"/>
                <w:sz w:val="28"/>
                <w:szCs w:val="28"/>
                <w:rtl/>
                <w:lang w:bidi="ar-QA"/>
              </w:rPr>
              <w:t xml:space="preserve">اختبارات الشخصية حسب </w:t>
            </w:r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>هورني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والحوار والنمناقشة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0A14ED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0371CD">
              <w:rPr>
                <w:rFonts w:hint="cs"/>
                <w:sz w:val="28"/>
                <w:szCs w:val="28"/>
                <w:rtl/>
                <w:lang w:bidi="ar-QA"/>
              </w:rPr>
              <w:t xml:space="preserve">نظريات </w:t>
            </w:r>
            <w:r w:rsidR="000371CD"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</w:tc>
        <w:tc>
          <w:tcPr>
            <w:tcW w:w="3402" w:type="dxa"/>
            <w:shd w:val="clear" w:color="auto" w:fill="auto"/>
          </w:tcPr>
          <w:p w:rsidR="000A14ED" w:rsidRDefault="000371CD" w:rsidP="00270478">
            <w:pPr>
              <w:bidi/>
              <w:jc w:val="both"/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نظرية</w:t>
            </w:r>
            <w:r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 xml:space="preserve">الشخصية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- </w:t>
            </w:r>
            <w:r w:rsidR="001C3EF7">
              <w:rPr>
                <w:rFonts w:hint="cs"/>
                <w:sz w:val="28"/>
                <w:szCs w:val="28"/>
                <w:rtl/>
                <w:lang w:bidi="ar-QA"/>
              </w:rPr>
              <w:t xml:space="preserve"> اختبارات الشخصية حسب </w:t>
            </w:r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>سوليفان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والحوار والنمناقشة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0A14ED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0371CD">
              <w:rPr>
                <w:rFonts w:hint="cs"/>
                <w:sz w:val="28"/>
                <w:szCs w:val="28"/>
                <w:rtl/>
                <w:lang w:bidi="ar-QA"/>
              </w:rPr>
              <w:t xml:space="preserve">نظريات </w:t>
            </w:r>
            <w:r w:rsidR="000371CD"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</w:tc>
        <w:tc>
          <w:tcPr>
            <w:tcW w:w="3402" w:type="dxa"/>
            <w:shd w:val="clear" w:color="auto" w:fill="auto"/>
          </w:tcPr>
          <w:p w:rsidR="000A14ED" w:rsidRDefault="000371CD" w:rsidP="00270478">
            <w:pPr>
              <w:bidi/>
              <w:jc w:val="both"/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نظرية</w:t>
            </w:r>
            <w:r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 xml:space="preserve">الشخصية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- </w:t>
            </w:r>
            <w:r w:rsidR="001C3EF7">
              <w:rPr>
                <w:rFonts w:hint="cs"/>
                <w:sz w:val="28"/>
                <w:szCs w:val="28"/>
                <w:rtl/>
                <w:lang w:bidi="ar-QA"/>
              </w:rPr>
              <w:t xml:space="preserve">اختبارات الشخصية حسب </w:t>
            </w:r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>اريكسون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والحوار والنمناقشة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0A14ED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0371CD">
              <w:rPr>
                <w:rFonts w:hint="cs"/>
                <w:sz w:val="28"/>
                <w:szCs w:val="28"/>
                <w:rtl/>
                <w:lang w:bidi="ar-QA"/>
              </w:rPr>
              <w:t xml:space="preserve">نظريات </w:t>
            </w:r>
            <w:r w:rsidR="000371CD"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</w:tc>
        <w:tc>
          <w:tcPr>
            <w:tcW w:w="3402" w:type="dxa"/>
            <w:shd w:val="clear" w:color="auto" w:fill="auto"/>
          </w:tcPr>
          <w:p w:rsidR="000A14ED" w:rsidRPr="0026349C" w:rsidRDefault="000371CD" w:rsidP="00270478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نظرية</w:t>
            </w:r>
            <w:r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6C26B8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270478">
              <w:rPr>
                <w:sz w:val="28"/>
                <w:szCs w:val="28"/>
                <w:rtl/>
                <w:lang w:bidi="ar-QA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1C3EF7">
              <w:rPr>
                <w:rFonts w:hint="cs"/>
                <w:sz w:val="28"/>
                <w:szCs w:val="28"/>
                <w:rtl/>
                <w:lang w:bidi="ar-QA"/>
              </w:rPr>
              <w:t xml:space="preserve">اختبارات الشخصية حسب </w:t>
            </w:r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>جوردن البورت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والحوار والنمناقشة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0A14ED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0371CD">
              <w:rPr>
                <w:rFonts w:hint="cs"/>
                <w:sz w:val="28"/>
                <w:szCs w:val="28"/>
                <w:rtl/>
                <w:lang w:bidi="ar-QA"/>
              </w:rPr>
              <w:t xml:space="preserve">نظريات </w:t>
            </w:r>
            <w:r w:rsidR="000371CD"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</w:tc>
        <w:tc>
          <w:tcPr>
            <w:tcW w:w="3402" w:type="dxa"/>
            <w:shd w:val="clear" w:color="auto" w:fill="auto"/>
          </w:tcPr>
          <w:p w:rsidR="000A14ED" w:rsidRPr="0026349C" w:rsidRDefault="000371CD" w:rsidP="00270478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نظرية</w:t>
            </w:r>
            <w:r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6C26B8">
              <w:rPr>
                <w:rFonts w:hint="cs"/>
                <w:sz w:val="28"/>
                <w:szCs w:val="28"/>
                <w:rtl/>
                <w:lang w:bidi="ar-QA"/>
              </w:rPr>
              <w:t xml:space="preserve">الشخصية: العوامل الخمسة الكبرى </w:t>
            </w:r>
            <w:r w:rsidR="00270478">
              <w:rPr>
                <w:sz w:val="28"/>
                <w:szCs w:val="28"/>
                <w:rtl/>
                <w:lang w:bidi="ar-QA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1C3EF7">
              <w:rPr>
                <w:rFonts w:hint="cs"/>
                <w:sz w:val="28"/>
                <w:szCs w:val="28"/>
                <w:rtl/>
                <w:lang w:bidi="ar-QA"/>
              </w:rPr>
              <w:t xml:space="preserve">اختبارات الشخصية حسب </w:t>
            </w:r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>بول كوستا وروبرت ماكراي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والحوار والنمناقشة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Pr="00123061" w:rsidRDefault="000A14ED" w:rsidP="000371C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0371CD">
              <w:rPr>
                <w:rFonts w:hint="cs"/>
                <w:sz w:val="28"/>
                <w:szCs w:val="28"/>
                <w:rtl/>
                <w:lang w:bidi="ar-QA"/>
              </w:rPr>
              <w:t xml:space="preserve">نظريات </w:t>
            </w:r>
            <w:r w:rsidR="000371CD"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6C26B8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</w:tc>
        <w:tc>
          <w:tcPr>
            <w:tcW w:w="3402" w:type="dxa"/>
            <w:shd w:val="clear" w:color="auto" w:fill="auto"/>
          </w:tcPr>
          <w:p w:rsidR="000A14ED" w:rsidRPr="0026349C" w:rsidRDefault="000371CD" w:rsidP="006C26B8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نظرية</w:t>
            </w:r>
            <w:r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الذ</w:t>
            </w:r>
            <w:r w:rsidR="006C26B8">
              <w:rPr>
                <w:rFonts w:hint="cs"/>
                <w:sz w:val="28"/>
                <w:szCs w:val="28"/>
                <w:rtl/>
                <w:lang w:bidi="ar-QA"/>
              </w:rPr>
              <w:t xml:space="preserve"> الشخصية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- </w:t>
            </w:r>
            <w:r w:rsidR="006C26B8">
              <w:rPr>
                <w:rFonts w:hint="cs"/>
                <w:sz w:val="28"/>
                <w:szCs w:val="28"/>
                <w:rtl/>
                <w:lang w:bidi="ar-QA"/>
              </w:rPr>
              <w:t xml:space="preserve">منحى نظرية التعلم </w:t>
            </w:r>
            <w:r w:rsidR="001C3EF7">
              <w:rPr>
                <w:rFonts w:hint="cs"/>
                <w:sz w:val="28"/>
                <w:szCs w:val="28"/>
                <w:rtl/>
                <w:lang w:bidi="ar-QA"/>
              </w:rPr>
              <w:t xml:space="preserve">اختبارات الشخصية حسب </w:t>
            </w:r>
            <w:r w:rsidR="006C26B8">
              <w:rPr>
                <w:rFonts w:hint="cs"/>
                <w:sz w:val="28"/>
                <w:szCs w:val="28"/>
                <w:rtl/>
                <w:lang w:bidi="ar-QA"/>
              </w:rPr>
              <w:t>(سكنر، باندورا، جوليان روتر، مارتن سليجمان)</w:t>
            </w:r>
            <w:r w:rsidRPr="0026349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والحوار والنمناقشة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6C26B8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نظريات </w:t>
            </w:r>
            <w:r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</w:tc>
        <w:tc>
          <w:tcPr>
            <w:tcW w:w="3402" w:type="dxa"/>
            <w:shd w:val="clear" w:color="auto" w:fill="auto"/>
          </w:tcPr>
          <w:p w:rsidR="000A14ED" w:rsidRPr="00350434" w:rsidRDefault="006C26B8" w:rsidP="000A14ED">
            <w:pPr>
              <w:bidi/>
              <w:spacing w:after="160" w:line="259" w:lineRule="auto"/>
              <w:jc w:val="both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المنحى الإنساني: </w:t>
            </w:r>
            <w:r w:rsidR="001C3EF7">
              <w:rPr>
                <w:rFonts w:hint="cs"/>
                <w:sz w:val="28"/>
                <w:szCs w:val="28"/>
                <w:rtl/>
                <w:lang w:bidi="ar-QA"/>
              </w:rPr>
              <w:t xml:space="preserve">اختبارات الشخصية حسب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>روجرز وماسلو</w:t>
            </w:r>
          </w:p>
          <w:p w:rsidR="000A14ED" w:rsidRPr="0026349C" w:rsidRDefault="000A14ED" w:rsidP="000A14ED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والحوار والنمناقشة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6C26B8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نظريات </w:t>
            </w:r>
            <w:r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</w:tc>
        <w:tc>
          <w:tcPr>
            <w:tcW w:w="3402" w:type="dxa"/>
            <w:shd w:val="clear" w:color="auto" w:fill="auto"/>
          </w:tcPr>
          <w:p w:rsidR="000A14ED" w:rsidRDefault="006C26B8" w:rsidP="000A14ED">
            <w:pPr>
              <w:bidi/>
              <w:jc w:val="both"/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الاتجاه المعرفي: </w:t>
            </w:r>
            <w:r w:rsidR="001C3EF7">
              <w:rPr>
                <w:rFonts w:hint="cs"/>
                <w:sz w:val="28"/>
                <w:szCs w:val="28"/>
                <w:rtl/>
                <w:lang w:bidi="ar-QA"/>
              </w:rPr>
              <w:t xml:space="preserve">اختبارات الشخصية حسب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>كلبي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والحوار والنمناقشة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6C26B8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نظريات </w:t>
            </w:r>
            <w:r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</w:tc>
        <w:tc>
          <w:tcPr>
            <w:tcW w:w="3402" w:type="dxa"/>
            <w:shd w:val="clear" w:color="auto" w:fill="auto"/>
          </w:tcPr>
          <w:p w:rsidR="000A14ED" w:rsidRDefault="006C26B8" w:rsidP="001C3EF7">
            <w:pPr>
              <w:bidi/>
              <w:jc w:val="both"/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نظره عامه على </w:t>
            </w:r>
            <w:r w:rsidR="001C3EF7">
              <w:rPr>
                <w:rFonts w:hint="cs"/>
                <w:sz w:val="28"/>
                <w:szCs w:val="28"/>
                <w:rtl/>
                <w:lang w:bidi="ar-QA"/>
              </w:rPr>
              <w:t>اختبارات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الشخصية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والحوار والنمناقشة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6C26B8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نظريات </w:t>
            </w:r>
            <w:r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</w:tc>
        <w:tc>
          <w:tcPr>
            <w:tcW w:w="3402" w:type="dxa"/>
            <w:shd w:val="clear" w:color="auto" w:fill="auto"/>
          </w:tcPr>
          <w:p w:rsidR="000A14ED" w:rsidRPr="0026349C" w:rsidRDefault="006C26B8" w:rsidP="001C3EF7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أوجه التشابه والتمايز والتكامل بين </w:t>
            </w:r>
            <w:r w:rsidR="001C3EF7">
              <w:rPr>
                <w:rFonts w:hint="cs"/>
                <w:sz w:val="28"/>
                <w:szCs w:val="28"/>
                <w:rtl/>
                <w:lang w:bidi="ar-QA"/>
              </w:rPr>
              <w:t>اختبارات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الشخصية بمناحيها المختلفة وسبل الاستفادة منها على كل من المستويات المهني والشخصي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والحوار والنمناقشة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6F1E22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6F1E22" w:rsidRPr="0026349C" w:rsidRDefault="006F1E22" w:rsidP="006F1E22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6F1E22" w:rsidRPr="0026349C" w:rsidRDefault="006F1E22" w:rsidP="006F1E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6F1E22" w:rsidRPr="0026349C" w:rsidRDefault="006F1E22" w:rsidP="006F1E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 النهائي</w:t>
            </w:r>
          </w:p>
        </w:tc>
        <w:tc>
          <w:tcPr>
            <w:tcW w:w="3402" w:type="dxa"/>
            <w:shd w:val="clear" w:color="auto" w:fill="auto"/>
          </w:tcPr>
          <w:p w:rsidR="006F1E22" w:rsidRPr="0026349C" w:rsidRDefault="006F1E22" w:rsidP="006F1E22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F1E22" w:rsidRPr="0026349C" w:rsidRDefault="006F1E22" w:rsidP="006F1E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اختبار كتابي تحريري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1E22" w:rsidRPr="0026349C" w:rsidRDefault="006F1E22" w:rsidP="006F1E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63393" w:rsidRDefault="00263393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tbl>
      <w:tblPr>
        <w:tblStyle w:val="TableGrid3"/>
        <w:bidiVisual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862D9" w:rsidRPr="00D862D9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المكونات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277335" w:rsidRDefault="001C3EF7" w:rsidP="001C3EF7">
            <w:pPr>
              <w:shd w:val="clear" w:color="auto" w:fill="FFFFFF"/>
              <w:spacing w:before="150" w:after="150" w:line="540" w:lineRule="atLeast"/>
              <w:jc w:val="right"/>
              <w:outlineLvl w:val="0"/>
              <w:rPr>
                <w:rFonts w:ascii="Simplified Arabic" w:eastAsia="Times New Roman" w:hAnsi="Simplified Arabic" w:cs="Simplified Arabic"/>
                <w:b/>
                <w:bCs/>
                <w:color w:val="40454D"/>
                <w:kern w:val="36"/>
                <w:sz w:val="24"/>
                <w:szCs w:val="24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40454D"/>
                <w:kern w:val="36"/>
                <w:sz w:val="24"/>
                <w:szCs w:val="24"/>
                <w:rtl/>
              </w:rPr>
              <w:t>ربيع، محمد شحاته (2014). قياس الشخصية.</w:t>
            </w:r>
            <w:r w:rsidR="006C26B8">
              <w:rPr>
                <w:rFonts w:ascii="Simplified Arabic" w:eastAsia="Times New Roman" w:hAnsi="Simplified Arabic" w:cs="Simplified Arabic" w:hint="cs"/>
                <w:b/>
                <w:bCs/>
                <w:color w:val="40454D"/>
                <w:kern w:val="36"/>
                <w:sz w:val="24"/>
                <w:szCs w:val="24"/>
                <w:rtl/>
              </w:rPr>
              <w:t xml:space="preserve"> 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المراجع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6C49E3" w:rsidP="001C3EF7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الريماوي، عمر طالب (2017). </w:t>
            </w:r>
            <w:r w:rsidR="001C3EF7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بناء وتصميم الاختبارات والمقاييس النفسية والتربوية. 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موصى به للقراءة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Default="000C6BA9" w:rsidP="00277335">
            <w:pPr>
              <w:shd w:val="clear" w:color="auto" w:fill="FFFFFF"/>
              <w:spacing w:before="100" w:beforeAutospacing="1" w:after="100" w:afterAutospacing="1"/>
              <w:jc w:val="right"/>
              <w:textAlignment w:val="baseline"/>
              <w:outlineLvl w:val="1"/>
              <w:rPr>
                <w:b/>
                <w:bCs/>
                <w:rtl/>
              </w:rPr>
            </w:pPr>
            <w:r w:rsidRPr="000C6BA9">
              <w:rPr>
                <w:rFonts w:hint="cs"/>
                <w:b/>
                <w:bCs/>
                <w:rtl/>
              </w:rPr>
              <w:t>نظريات الشخصية/ محمد السيد عبد الرحمن</w:t>
            </w:r>
          </w:p>
          <w:p w:rsidR="000C6BA9" w:rsidRPr="000C6BA9" w:rsidRDefault="000C6BA9" w:rsidP="00277335">
            <w:pPr>
              <w:shd w:val="clear" w:color="auto" w:fill="FFFFFF"/>
              <w:spacing w:before="100" w:beforeAutospacing="1" w:after="100" w:afterAutospacing="1"/>
              <w:jc w:val="right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rtl/>
              </w:rPr>
              <w:t>مدخل الى نظريات الشخصية، فهد عبد الله الدليم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مادة إلكترونية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F05C8E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مراجعة الروابط الالكترونية ذات العلاقة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مواقع أخرى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C26319" w:rsidRDefault="00C26319">
      <w:pPr>
        <w:rPr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D862D9" w:rsidRPr="00D862D9" w:rsidTr="00D862D9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خطة تقييم المقرر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المخرجات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F05C8E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الأول (المنتصف)</w:t>
            </w:r>
            <w:r w:rsidRPr="00D86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يتقن الطالب فهم السؤال والاجابة عليه </w:t>
            </w:r>
          </w:p>
        </w:tc>
      </w:tr>
      <w:tr w:rsidR="00F05C8E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F05C8E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40%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قدرة الطالب على التحليل والربط والتطبيق وإصدار الأحكام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F05C8E" w:rsidRPr="00D862D9" w:rsidTr="00D862D9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يتقن الطالب كتابة الأبحاث والتقارير حسب المواصفات العلمية </w:t>
            </w:r>
          </w:p>
        </w:tc>
      </w:tr>
      <w:tr w:rsidR="00F05C8E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F05C8E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يمتلك الطالب مهارات الحوار والتلخيص والتعليق وابداء الرأي </w:t>
            </w:r>
          </w:p>
        </w:tc>
      </w:tr>
      <w:tr w:rsidR="00F05C8E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F05C8E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F05C8E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تنمية مهارات الطلاب على التقديم وطرح الأسئلة والاستمتاع والمناقشة </w:t>
            </w:r>
          </w:p>
        </w:tc>
      </w:tr>
      <w:tr w:rsidR="00F05C8E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F05C8E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F05C8E" w:rsidRPr="00D862D9" w:rsidTr="000A153D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D862D9" w:rsidRDefault="00D862D9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/>
    <w:sectPr w:rsidR="0030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1FEEBE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0811423" o:spid="_x0000_i1025" type="#_x0000_t75" style="width:11.45pt;height:11.45pt;visibility:visible;mso-wrap-style:square">
            <v:imagedata r:id="rId1" o:title=""/>
          </v:shape>
        </w:pict>
      </mc:Choice>
      <mc:Fallback>
        <w:drawing>
          <wp:inline distT="0" distB="0" distL="0" distR="0" wp14:anchorId="7E66C959" wp14:editId="48474A27">
            <wp:extent cx="145415" cy="145415"/>
            <wp:effectExtent l="0" t="0" r="0" b="0"/>
            <wp:docPr id="30811423" name="Picture 30811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7C47"/>
    <w:multiLevelType w:val="hybridMultilevel"/>
    <w:tmpl w:val="15C232D4"/>
    <w:lvl w:ilvl="0" w:tplc="718A560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11AE4"/>
    <w:multiLevelType w:val="hybridMultilevel"/>
    <w:tmpl w:val="D22C83C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380316">
    <w:abstractNumId w:val="7"/>
  </w:num>
  <w:num w:numId="2" w16cid:durableId="1228759079">
    <w:abstractNumId w:val="3"/>
  </w:num>
  <w:num w:numId="3" w16cid:durableId="1017538680">
    <w:abstractNumId w:val="4"/>
  </w:num>
  <w:num w:numId="4" w16cid:durableId="1072847500">
    <w:abstractNumId w:val="8"/>
  </w:num>
  <w:num w:numId="5" w16cid:durableId="1030763035">
    <w:abstractNumId w:val="2"/>
  </w:num>
  <w:num w:numId="6" w16cid:durableId="1982071565">
    <w:abstractNumId w:val="0"/>
  </w:num>
  <w:num w:numId="7" w16cid:durableId="1144276472">
    <w:abstractNumId w:val="6"/>
  </w:num>
  <w:num w:numId="8" w16cid:durableId="238830183">
    <w:abstractNumId w:val="5"/>
  </w:num>
  <w:num w:numId="9" w16cid:durableId="278342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40"/>
    <w:rsid w:val="000371CD"/>
    <w:rsid w:val="000A14ED"/>
    <w:rsid w:val="000B527C"/>
    <w:rsid w:val="000C6BA9"/>
    <w:rsid w:val="00123061"/>
    <w:rsid w:val="00152E0C"/>
    <w:rsid w:val="00164285"/>
    <w:rsid w:val="001C3EF7"/>
    <w:rsid w:val="00215613"/>
    <w:rsid w:val="00263393"/>
    <w:rsid w:val="0026349C"/>
    <w:rsid w:val="00270478"/>
    <w:rsid w:val="00277335"/>
    <w:rsid w:val="00307882"/>
    <w:rsid w:val="0033790C"/>
    <w:rsid w:val="00350434"/>
    <w:rsid w:val="003D269F"/>
    <w:rsid w:val="003F1E13"/>
    <w:rsid w:val="005B4061"/>
    <w:rsid w:val="006055DB"/>
    <w:rsid w:val="00641F38"/>
    <w:rsid w:val="006A0041"/>
    <w:rsid w:val="006B2749"/>
    <w:rsid w:val="006C26B8"/>
    <w:rsid w:val="006C49E3"/>
    <w:rsid w:val="006F1E22"/>
    <w:rsid w:val="0089088C"/>
    <w:rsid w:val="008C0140"/>
    <w:rsid w:val="008D1E50"/>
    <w:rsid w:val="009B6ED4"/>
    <w:rsid w:val="00A96C4A"/>
    <w:rsid w:val="00AD3C43"/>
    <w:rsid w:val="00B37FCD"/>
    <w:rsid w:val="00C26319"/>
    <w:rsid w:val="00C37118"/>
    <w:rsid w:val="00C51F82"/>
    <w:rsid w:val="00CF72D8"/>
    <w:rsid w:val="00D549D0"/>
    <w:rsid w:val="00D862D9"/>
    <w:rsid w:val="00DD138B"/>
    <w:rsid w:val="00DD28A7"/>
    <w:rsid w:val="00E32675"/>
    <w:rsid w:val="00E572D2"/>
    <w:rsid w:val="00E70C46"/>
    <w:rsid w:val="00EC4B7B"/>
    <w:rsid w:val="00F0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9A9B4E1"/>
  <w15:chartTrackingRefBased/>
  <w15:docId w15:val="{F8453BA6-B3CA-46E9-AB18-9AEA3AB5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TableNormal"/>
    <w:next w:val="TableGrid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TableNormal"/>
    <w:next w:val="TableGrid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77335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055DB"/>
    <w:pPr>
      <w:bidi/>
      <w:spacing w:after="0" w:line="240" w:lineRule="auto"/>
      <w:jc w:val="center"/>
    </w:pPr>
    <w:rPr>
      <w:rFonts w:ascii="Times New Roman" w:eastAsia="Times New Roman" w:hAnsi="Times New Roman" w:cs="Arabic Transparent"/>
      <w:noProof/>
      <w:sz w:val="20"/>
      <w:szCs w:val="36"/>
      <w:lang w:eastAsia="ar-SA"/>
    </w:rPr>
  </w:style>
  <w:style w:type="character" w:customStyle="1" w:styleId="TitleChar">
    <w:name w:val="Title Char"/>
    <w:basedOn w:val="DefaultParagraphFont"/>
    <w:link w:val="Title"/>
    <w:rsid w:val="006055DB"/>
    <w:rPr>
      <w:rFonts w:ascii="Times New Roman" w:eastAsia="Times New Roman" w:hAnsi="Times New Roman" w:cs="Arabic Transparent"/>
      <w:noProof/>
      <w:sz w:val="20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3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UXCFDSH4Y37E-11-679</_dlc_DocId>
    <_dlc_DocIdUrl xmlns="b417192f-9b40-4b27-a16e-6e0147391471">
      <Url>https://www.mutah.edu.jo/ar/education/_layouts/DocIdRedir.aspx?ID=UXCFDSH4Y37E-11-679</Url>
      <Description>UXCFDSH4Y37E-11-679</Description>
    </_dlc_DocIdUrl>
  </documentManagement>
</p:properties>
</file>

<file path=customXml/itemProps1.xml><?xml version="1.0" encoding="utf-8"?>
<ds:datastoreItem xmlns:ds="http://schemas.openxmlformats.org/officeDocument/2006/customXml" ds:itemID="{EDCAC1BF-9E1C-4617-8067-97D0D549C2C5}"/>
</file>

<file path=customXml/itemProps2.xml><?xml version="1.0" encoding="utf-8"?>
<ds:datastoreItem xmlns:ds="http://schemas.openxmlformats.org/officeDocument/2006/customXml" ds:itemID="{ADC38134-B6F4-431E-8B9C-A841480B807F}"/>
</file>

<file path=customXml/itemProps3.xml><?xml version="1.0" encoding="utf-8"?>
<ds:datastoreItem xmlns:ds="http://schemas.openxmlformats.org/officeDocument/2006/customXml" ds:itemID="{76FB9413-7722-4519-B012-6775954412C5}"/>
</file>

<file path=customXml/itemProps4.xml><?xml version="1.0" encoding="utf-8"?>
<ds:datastoreItem xmlns:ds="http://schemas.openxmlformats.org/officeDocument/2006/customXml" ds:itemID="{4247D6A4-5D43-41CE-97A1-6620B0473E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828</Words>
  <Characters>4812</Characters>
  <Application>Microsoft Office Word</Application>
  <DocSecurity>0</DocSecurity>
  <Lines>534</Lines>
  <Paragraphs>234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kcc</cp:lastModifiedBy>
  <cp:revision>2</cp:revision>
  <dcterms:created xsi:type="dcterms:W3CDTF">2025-03-04T22:02:00Z</dcterms:created>
  <dcterms:modified xsi:type="dcterms:W3CDTF">2025-03-04T22:02:00Z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5d4196bae39f68f43981945f64edff2f23232ed3350584ddeb0c7619b3fab869</vt:lpwstr>
  </property>
  <property fmtid="{D5CDD505-2E9C-101B-9397-08002B2CF9AE}" pid="3" name="ContentTypeId">
    <vt:lpwstr>0x010100D9856E8CD0EC1744B5B22A4DBE36B072</vt:lpwstr>
  </property>
  <property fmtid="{D5CDD505-2E9C-101B-9397-08002B2CF9AE}" pid="4" name="_dlc_DocIdItemGuid">
    <vt:lpwstr>4cf7d09b-ddb9-48b9-af12-ad362dcba2c0</vt:lpwstr>
  </property>
</Properties>
</file>