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D8563" w14:textId="77777777" w:rsidR="008C0140" w:rsidRPr="008C0140" w:rsidRDefault="008C0140" w:rsidP="00263393">
      <w:pPr>
        <w:keepNext/>
        <w:keepLines/>
        <w:pageBreakBefore/>
        <w:shd w:val="clear" w:color="auto" w:fill="D9D9D9"/>
        <w:bidi/>
        <w:spacing w:after="120" w:line="240" w:lineRule="auto"/>
        <w:ind w:right="-426"/>
        <w:jc w:val="center"/>
        <w:outlineLvl w:val="0"/>
        <w:rPr>
          <w:rFonts w:ascii="Times New Roman Bold" w:eastAsia="Calibri" w:hAnsi="Times New Roman Bold" w:cs="Sakkal Majalla"/>
          <w:b/>
          <w:bCs/>
          <w:color w:val="000000"/>
          <w:sz w:val="32"/>
          <w:szCs w:val="32"/>
          <w:rtl/>
          <w:lang w:bidi="ar-JO"/>
        </w:rPr>
      </w:pPr>
      <w:r w:rsidRPr="008C0140">
        <w:rPr>
          <w:rFonts w:ascii="Times New Roman Bold" w:eastAsia="Calibri" w:hAnsi="Times New Roman Bold" w:cs="Sakkal Majalla" w:hint="cs"/>
          <w:b/>
          <w:bCs/>
          <w:color w:val="000000"/>
          <w:sz w:val="32"/>
          <w:szCs w:val="32"/>
          <w:rtl/>
        </w:rPr>
        <w:t>نموذج رقم (</w:t>
      </w:r>
      <w:r w:rsidRPr="008C0140">
        <w:rPr>
          <w:rFonts w:ascii="Times New Roman Bold" w:eastAsia="Calibri" w:hAnsi="Times New Roman Bold" w:cs="Sakkal Majalla"/>
          <w:b/>
          <w:bCs/>
          <w:color w:val="000000"/>
          <w:sz w:val="32"/>
          <w:szCs w:val="32"/>
        </w:rPr>
        <w:t>2</w:t>
      </w:r>
      <w:r w:rsidRPr="008C0140">
        <w:rPr>
          <w:rFonts w:ascii="Times New Roman Bold" w:eastAsia="Calibri" w:hAnsi="Times New Roman Bold" w:cs="Sakkal Majalla" w:hint="cs"/>
          <w:b/>
          <w:bCs/>
          <w:color w:val="000000"/>
          <w:sz w:val="32"/>
          <w:szCs w:val="32"/>
          <w:rtl/>
        </w:rPr>
        <w:t xml:space="preserve">): </w:t>
      </w:r>
      <w:r w:rsidRPr="008C0140">
        <w:rPr>
          <w:rFonts w:ascii="Times New Roman Bold" w:eastAsia="Calibri" w:hAnsi="Times New Roman Bold" w:cs="Sakkal Majalla" w:hint="cs"/>
          <w:b/>
          <w:bCs/>
          <w:color w:val="000000"/>
          <w:sz w:val="32"/>
          <w:szCs w:val="32"/>
          <w:rtl/>
          <w:lang w:bidi="ar-JO"/>
        </w:rPr>
        <w:t>وصف المقرر</w:t>
      </w:r>
    </w:p>
    <w:tbl>
      <w:tblPr>
        <w:tblStyle w:val="TableGrid"/>
        <w:bidiVisual/>
        <w:tblW w:w="9742" w:type="dxa"/>
        <w:tblLook w:val="04A0" w:firstRow="1" w:lastRow="0" w:firstColumn="1" w:lastColumn="0" w:noHBand="0" w:noVBand="1"/>
      </w:tblPr>
      <w:tblGrid>
        <w:gridCol w:w="1817"/>
        <w:gridCol w:w="2388"/>
        <w:gridCol w:w="1380"/>
        <w:gridCol w:w="1108"/>
        <w:gridCol w:w="189"/>
        <w:gridCol w:w="1445"/>
        <w:gridCol w:w="284"/>
        <w:gridCol w:w="1131"/>
      </w:tblGrid>
      <w:tr w:rsidR="008C0140" w:rsidRPr="008C0140" w14:paraId="676A78F9" w14:textId="77777777" w:rsidTr="00263393">
        <w:trPr>
          <w:trHeight w:val="324"/>
        </w:trPr>
        <w:tc>
          <w:tcPr>
            <w:tcW w:w="1817" w:type="dxa"/>
            <w:shd w:val="pct12" w:color="auto" w:fill="auto"/>
            <w:vAlign w:val="center"/>
          </w:tcPr>
          <w:p w14:paraId="5B5301ED"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الكلية</w:t>
            </w:r>
          </w:p>
        </w:tc>
        <w:tc>
          <w:tcPr>
            <w:tcW w:w="7925" w:type="dxa"/>
            <w:gridSpan w:val="7"/>
            <w:vAlign w:val="center"/>
          </w:tcPr>
          <w:p w14:paraId="1A7DCE92" w14:textId="67410F8B" w:rsidR="008C0140" w:rsidRPr="008C0140" w:rsidRDefault="006C7CE5"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 xml:space="preserve">العلوم التربوية </w:t>
            </w:r>
          </w:p>
        </w:tc>
      </w:tr>
      <w:tr w:rsidR="008C0140" w:rsidRPr="008C0140" w14:paraId="1C76C616" w14:textId="77777777" w:rsidTr="008C0140">
        <w:trPr>
          <w:trHeight w:val="397"/>
        </w:trPr>
        <w:tc>
          <w:tcPr>
            <w:tcW w:w="1817" w:type="dxa"/>
            <w:shd w:val="pct12" w:color="auto" w:fill="auto"/>
            <w:vAlign w:val="center"/>
          </w:tcPr>
          <w:p w14:paraId="7AAFE2A9"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القسم</w:t>
            </w:r>
          </w:p>
        </w:tc>
        <w:tc>
          <w:tcPr>
            <w:tcW w:w="4876" w:type="dxa"/>
            <w:gridSpan w:val="3"/>
            <w:vAlign w:val="center"/>
          </w:tcPr>
          <w:p w14:paraId="4897776A" w14:textId="43717875" w:rsidR="008C0140" w:rsidRPr="008C0140" w:rsidRDefault="006C7CE5" w:rsidP="008C0140">
            <w:pPr>
              <w:bidi/>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hint="cs"/>
                <w:b/>
                <w:bCs/>
                <w:color w:val="000000"/>
                <w:sz w:val="24"/>
                <w:szCs w:val="24"/>
                <w:rtl/>
                <w:lang w:bidi="ar-JO"/>
              </w:rPr>
              <w:t xml:space="preserve">الإرشاد والتربية الخاصة </w:t>
            </w:r>
          </w:p>
        </w:tc>
        <w:tc>
          <w:tcPr>
            <w:tcW w:w="1918" w:type="dxa"/>
            <w:gridSpan w:val="3"/>
            <w:shd w:val="clear" w:color="auto" w:fill="D9D9D9"/>
            <w:vAlign w:val="center"/>
          </w:tcPr>
          <w:p w14:paraId="75CCE776"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المستوى في الإطار</w:t>
            </w:r>
          </w:p>
        </w:tc>
        <w:tc>
          <w:tcPr>
            <w:tcW w:w="1131" w:type="dxa"/>
            <w:vAlign w:val="center"/>
          </w:tcPr>
          <w:p w14:paraId="50D87E6C" w14:textId="7B7D63EF" w:rsidR="008C0140" w:rsidRPr="008C0140" w:rsidRDefault="006C7CE5"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 xml:space="preserve">التاسع </w:t>
            </w:r>
          </w:p>
        </w:tc>
      </w:tr>
      <w:tr w:rsidR="008C0140" w:rsidRPr="00263393" w14:paraId="3EBCF831" w14:textId="77777777" w:rsidTr="008C0140">
        <w:trPr>
          <w:trHeight w:val="397"/>
        </w:trPr>
        <w:tc>
          <w:tcPr>
            <w:tcW w:w="1817" w:type="dxa"/>
            <w:shd w:val="pct12" w:color="auto" w:fill="auto"/>
            <w:vAlign w:val="center"/>
          </w:tcPr>
          <w:p w14:paraId="1399ED19"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اسم المقرر</w:t>
            </w:r>
          </w:p>
        </w:tc>
        <w:tc>
          <w:tcPr>
            <w:tcW w:w="2388" w:type="dxa"/>
            <w:vAlign w:val="center"/>
          </w:tcPr>
          <w:p w14:paraId="132986EA" w14:textId="141B3370" w:rsidR="008C0140" w:rsidRPr="008C0140" w:rsidRDefault="00517DB1" w:rsidP="008C0140">
            <w:pPr>
              <w:bidi/>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hint="cs"/>
                <w:b/>
                <w:bCs/>
                <w:color w:val="000000"/>
                <w:sz w:val="24"/>
                <w:szCs w:val="24"/>
                <w:rtl/>
                <w:lang w:bidi="ar-JO"/>
              </w:rPr>
              <w:t xml:space="preserve">الإعاقات الحسية </w:t>
            </w:r>
          </w:p>
        </w:tc>
        <w:tc>
          <w:tcPr>
            <w:tcW w:w="1380" w:type="dxa"/>
            <w:shd w:val="clear" w:color="auto" w:fill="D9D9D9"/>
            <w:vAlign w:val="center"/>
          </w:tcPr>
          <w:p w14:paraId="3B2986A4"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الرمز</w:t>
            </w:r>
          </w:p>
        </w:tc>
        <w:tc>
          <w:tcPr>
            <w:tcW w:w="1108" w:type="dxa"/>
            <w:vAlign w:val="center"/>
          </w:tcPr>
          <w:p w14:paraId="431F0DEE" w14:textId="432A1D4A" w:rsidR="008C0140" w:rsidRPr="008C0140" w:rsidRDefault="006C7CE5" w:rsidP="008C0140">
            <w:pPr>
              <w:bidi/>
              <w:spacing w:before="120"/>
              <w:jc w:val="both"/>
              <w:rPr>
                <w:rFonts w:ascii="Times New Roman" w:eastAsia="Calibri" w:hAnsi="Times New Roman" w:cs="Simplified Arabic"/>
                <w:b/>
                <w:bCs/>
                <w:color w:val="000000"/>
                <w:sz w:val="24"/>
                <w:szCs w:val="24"/>
                <w:lang w:bidi="ar-JO"/>
              </w:rPr>
            </w:pPr>
            <w:r>
              <w:rPr>
                <w:rFonts w:ascii="Times New Roman" w:eastAsia="Calibri" w:hAnsi="Times New Roman" w:cs="Simplified Arabic" w:hint="cs"/>
                <w:b/>
                <w:bCs/>
                <w:color w:val="000000"/>
                <w:sz w:val="24"/>
                <w:szCs w:val="24"/>
                <w:rtl/>
                <w:lang w:bidi="ar-JO"/>
              </w:rPr>
              <w:t>080679</w:t>
            </w:r>
            <w:r w:rsidR="00517DB1">
              <w:rPr>
                <w:rFonts w:ascii="Times New Roman" w:eastAsia="Calibri" w:hAnsi="Times New Roman" w:cs="Simplified Arabic" w:hint="cs"/>
                <w:b/>
                <w:bCs/>
                <w:color w:val="000000"/>
                <w:sz w:val="24"/>
                <w:szCs w:val="24"/>
                <w:rtl/>
                <w:lang w:bidi="ar-JO"/>
              </w:rPr>
              <w:t>1</w:t>
            </w:r>
          </w:p>
        </w:tc>
        <w:tc>
          <w:tcPr>
            <w:tcW w:w="1918" w:type="dxa"/>
            <w:gridSpan w:val="3"/>
            <w:shd w:val="clear" w:color="auto" w:fill="D9D9D9"/>
            <w:vAlign w:val="center"/>
          </w:tcPr>
          <w:p w14:paraId="196640D3"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متطلب سابق</w:t>
            </w:r>
          </w:p>
        </w:tc>
        <w:tc>
          <w:tcPr>
            <w:tcW w:w="1131" w:type="dxa"/>
            <w:vAlign w:val="center"/>
          </w:tcPr>
          <w:p w14:paraId="02D19E92" w14:textId="0A862547" w:rsidR="008C0140" w:rsidRPr="008C0140" w:rsidRDefault="006C7CE5"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 xml:space="preserve">لا يوجد </w:t>
            </w:r>
          </w:p>
        </w:tc>
      </w:tr>
      <w:tr w:rsidR="008C0140" w:rsidRPr="00263393" w14:paraId="791C9943" w14:textId="77777777" w:rsidTr="00263393">
        <w:trPr>
          <w:trHeight w:val="233"/>
        </w:trPr>
        <w:tc>
          <w:tcPr>
            <w:tcW w:w="1817" w:type="dxa"/>
            <w:shd w:val="pct12" w:color="auto" w:fill="auto"/>
            <w:vAlign w:val="center"/>
          </w:tcPr>
          <w:p w14:paraId="728A4FA2"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الساعات المعتمدة</w:t>
            </w:r>
          </w:p>
        </w:tc>
        <w:tc>
          <w:tcPr>
            <w:tcW w:w="2388" w:type="dxa"/>
            <w:vAlign w:val="center"/>
          </w:tcPr>
          <w:p w14:paraId="3F1DF6E8" w14:textId="5750C319" w:rsidR="008C0140" w:rsidRPr="008C0140" w:rsidRDefault="006C7CE5" w:rsidP="006C7CE5">
            <w:pPr>
              <w:bidi/>
              <w:spacing w:before="120"/>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3</w:t>
            </w:r>
          </w:p>
        </w:tc>
        <w:tc>
          <w:tcPr>
            <w:tcW w:w="1380" w:type="dxa"/>
            <w:shd w:val="clear" w:color="auto" w:fill="D9D9D9"/>
            <w:vAlign w:val="center"/>
          </w:tcPr>
          <w:p w14:paraId="7B960243"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نظري</w:t>
            </w:r>
          </w:p>
        </w:tc>
        <w:tc>
          <w:tcPr>
            <w:tcW w:w="1108" w:type="dxa"/>
            <w:vAlign w:val="center"/>
          </w:tcPr>
          <w:p w14:paraId="44E1B854" w14:textId="525963C8" w:rsidR="008C0140" w:rsidRPr="008C0140" w:rsidRDefault="009B00EC" w:rsidP="006C7CE5">
            <w:pPr>
              <w:bidi/>
              <w:spacing w:before="120"/>
              <w:jc w:val="center"/>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3</w:t>
            </w:r>
          </w:p>
        </w:tc>
        <w:tc>
          <w:tcPr>
            <w:tcW w:w="1918" w:type="dxa"/>
            <w:gridSpan w:val="3"/>
            <w:shd w:val="clear" w:color="auto" w:fill="D9D9D9"/>
            <w:vAlign w:val="center"/>
          </w:tcPr>
          <w:p w14:paraId="22694F40"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عملي</w:t>
            </w:r>
          </w:p>
        </w:tc>
        <w:tc>
          <w:tcPr>
            <w:tcW w:w="1131" w:type="dxa"/>
            <w:vAlign w:val="center"/>
          </w:tcPr>
          <w:p w14:paraId="3D1210D5" w14:textId="10E45E41" w:rsidR="008C0140" w:rsidRPr="008C0140" w:rsidRDefault="009B00EC" w:rsidP="006C7CE5">
            <w:pPr>
              <w:bidi/>
              <w:spacing w:before="120"/>
              <w:jc w:val="center"/>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w:t>
            </w:r>
          </w:p>
        </w:tc>
      </w:tr>
      <w:tr w:rsidR="008C0140" w:rsidRPr="008C0140" w14:paraId="640956CB" w14:textId="77777777" w:rsidTr="008C0140">
        <w:trPr>
          <w:trHeight w:val="397"/>
        </w:trPr>
        <w:tc>
          <w:tcPr>
            <w:tcW w:w="1817" w:type="dxa"/>
            <w:shd w:val="pct12" w:color="auto" w:fill="auto"/>
            <w:vAlign w:val="center"/>
          </w:tcPr>
          <w:p w14:paraId="59309008"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منسق المقرر</w:t>
            </w:r>
          </w:p>
        </w:tc>
        <w:tc>
          <w:tcPr>
            <w:tcW w:w="2388" w:type="dxa"/>
            <w:vAlign w:val="center"/>
          </w:tcPr>
          <w:p w14:paraId="371263F0" w14:textId="307B69BB" w:rsidR="008C0140" w:rsidRPr="008C0140" w:rsidRDefault="006C7CE5" w:rsidP="008C0140">
            <w:pPr>
              <w:bidi/>
              <w:spacing w:before="120"/>
              <w:jc w:val="both"/>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 xml:space="preserve">أ.د. ردينة الطراونة </w:t>
            </w:r>
          </w:p>
        </w:tc>
        <w:tc>
          <w:tcPr>
            <w:tcW w:w="1380" w:type="dxa"/>
            <w:shd w:val="clear" w:color="auto" w:fill="D9D9D9"/>
            <w:vAlign w:val="center"/>
          </w:tcPr>
          <w:p w14:paraId="5790D0A4"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الإيميل</w:t>
            </w:r>
          </w:p>
        </w:tc>
        <w:tc>
          <w:tcPr>
            <w:tcW w:w="4157" w:type="dxa"/>
            <w:gridSpan w:val="5"/>
            <w:shd w:val="clear" w:color="auto" w:fill="auto"/>
            <w:vAlign w:val="center"/>
          </w:tcPr>
          <w:p w14:paraId="69A11757" w14:textId="4D6D5728" w:rsidR="008C0140" w:rsidRPr="008C0140" w:rsidRDefault="006C7CE5" w:rsidP="008C0140">
            <w:pPr>
              <w:bidi/>
              <w:spacing w:before="120"/>
              <w:jc w:val="both"/>
              <w:rPr>
                <w:rFonts w:ascii="Times New Roman" w:eastAsia="Calibri" w:hAnsi="Times New Roman" w:cs="Simplified Arabic"/>
                <w:color w:val="000000"/>
                <w:sz w:val="24"/>
                <w:szCs w:val="24"/>
                <w:lang w:bidi="ar-JO"/>
              </w:rPr>
            </w:pPr>
            <w:hyperlink r:id="rId5" w:history="1">
              <w:r w:rsidRPr="003A57E3">
                <w:rPr>
                  <w:rStyle w:val="Hyperlink"/>
                  <w:rFonts w:ascii="Times New Roman" w:eastAsia="Calibri" w:hAnsi="Times New Roman" w:cs="Simplified Arabic"/>
                  <w:sz w:val="24"/>
                  <w:szCs w:val="24"/>
                  <w:lang w:bidi="ar-JO"/>
                </w:rPr>
                <w:t>rodaina@mutah.edu.jo</w:t>
              </w:r>
            </w:hyperlink>
            <w:r>
              <w:rPr>
                <w:rFonts w:ascii="Times New Roman" w:eastAsia="Calibri" w:hAnsi="Times New Roman" w:cs="Simplified Arabic"/>
                <w:color w:val="000000"/>
                <w:sz w:val="24"/>
                <w:szCs w:val="24"/>
                <w:lang w:bidi="ar-JO"/>
              </w:rPr>
              <w:t xml:space="preserve"> </w:t>
            </w:r>
          </w:p>
        </w:tc>
      </w:tr>
      <w:tr w:rsidR="008C0140" w:rsidRPr="008C0140" w14:paraId="11156D24" w14:textId="77777777" w:rsidTr="00263393">
        <w:trPr>
          <w:trHeight w:val="447"/>
        </w:trPr>
        <w:tc>
          <w:tcPr>
            <w:tcW w:w="1817" w:type="dxa"/>
            <w:shd w:val="pct12" w:color="auto" w:fill="auto"/>
            <w:vAlign w:val="center"/>
          </w:tcPr>
          <w:p w14:paraId="5553A30E"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المدرسون</w:t>
            </w:r>
          </w:p>
        </w:tc>
        <w:tc>
          <w:tcPr>
            <w:tcW w:w="2388" w:type="dxa"/>
            <w:vAlign w:val="center"/>
          </w:tcPr>
          <w:p w14:paraId="04A32CDA" w14:textId="3B742839" w:rsidR="008C0140" w:rsidRPr="008C0140" w:rsidRDefault="006C7CE5" w:rsidP="008C0140">
            <w:pPr>
              <w:bidi/>
              <w:spacing w:before="120"/>
              <w:jc w:val="both"/>
              <w:rPr>
                <w:rFonts w:ascii="Times New Roman" w:eastAsia="Calibri" w:hAnsi="Times New Roman" w:cs="Times New Roman"/>
                <w:color w:val="000000"/>
                <w:sz w:val="24"/>
                <w:szCs w:val="24"/>
                <w:lang w:bidi="ar-JO"/>
              </w:rPr>
            </w:pPr>
            <w:r>
              <w:rPr>
                <w:rFonts w:ascii="Times New Roman" w:eastAsia="Calibri" w:hAnsi="Times New Roman" w:cs="Times New Roman" w:hint="cs"/>
                <w:color w:val="000000"/>
                <w:sz w:val="24"/>
                <w:szCs w:val="24"/>
                <w:rtl/>
                <w:lang w:bidi="ar-JO"/>
              </w:rPr>
              <w:t xml:space="preserve">أعضاء الهيئة التدريسية في تخصص التربية الخاصة </w:t>
            </w:r>
          </w:p>
        </w:tc>
        <w:tc>
          <w:tcPr>
            <w:tcW w:w="1380" w:type="dxa"/>
            <w:shd w:val="clear" w:color="auto" w:fill="D9D9D9"/>
            <w:vAlign w:val="center"/>
          </w:tcPr>
          <w:p w14:paraId="02FC55BB"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الإيميلات</w:t>
            </w:r>
          </w:p>
        </w:tc>
        <w:tc>
          <w:tcPr>
            <w:tcW w:w="4157" w:type="dxa"/>
            <w:gridSpan w:val="5"/>
            <w:shd w:val="clear" w:color="auto" w:fill="auto"/>
            <w:vAlign w:val="center"/>
          </w:tcPr>
          <w:p w14:paraId="257192B2" w14:textId="77777777" w:rsidR="008C0140" w:rsidRPr="008C0140" w:rsidRDefault="008C0140" w:rsidP="008C0140">
            <w:pPr>
              <w:bidi/>
              <w:spacing w:before="120"/>
              <w:jc w:val="both"/>
              <w:rPr>
                <w:rFonts w:ascii="Times New Roman" w:eastAsia="Calibri" w:hAnsi="Times New Roman" w:cs="Simplified Arabic"/>
                <w:color w:val="000000"/>
                <w:sz w:val="24"/>
                <w:szCs w:val="24"/>
                <w:lang w:bidi="ar-JO"/>
              </w:rPr>
            </w:pPr>
          </w:p>
        </w:tc>
      </w:tr>
      <w:tr w:rsidR="008C0140" w:rsidRPr="00263393" w14:paraId="06C872B5" w14:textId="77777777" w:rsidTr="008C0140">
        <w:trPr>
          <w:trHeight w:val="397"/>
        </w:trPr>
        <w:tc>
          <w:tcPr>
            <w:tcW w:w="1817" w:type="dxa"/>
            <w:shd w:val="pct12" w:color="auto" w:fill="auto"/>
            <w:vAlign w:val="center"/>
          </w:tcPr>
          <w:p w14:paraId="7E08CA94"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وقت المحاضرة</w:t>
            </w:r>
          </w:p>
        </w:tc>
        <w:tc>
          <w:tcPr>
            <w:tcW w:w="2388" w:type="dxa"/>
            <w:vAlign w:val="center"/>
          </w:tcPr>
          <w:p w14:paraId="32507B10" w14:textId="7237E32D" w:rsidR="008C0140" w:rsidRPr="008C0140" w:rsidRDefault="006C7CE5" w:rsidP="006C7CE5">
            <w:pPr>
              <w:bidi/>
              <w:spacing w:before="120"/>
              <w:jc w:val="center"/>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w:t>
            </w:r>
          </w:p>
        </w:tc>
        <w:tc>
          <w:tcPr>
            <w:tcW w:w="1380" w:type="dxa"/>
            <w:shd w:val="clear" w:color="auto" w:fill="D9D9D9"/>
            <w:vAlign w:val="center"/>
          </w:tcPr>
          <w:p w14:paraId="548DF2D9"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المكان</w:t>
            </w:r>
          </w:p>
        </w:tc>
        <w:tc>
          <w:tcPr>
            <w:tcW w:w="1297" w:type="dxa"/>
            <w:gridSpan w:val="2"/>
            <w:shd w:val="clear" w:color="auto" w:fill="auto"/>
            <w:vAlign w:val="center"/>
          </w:tcPr>
          <w:p w14:paraId="64AA4718" w14:textId="36597F67" w:rsidR="008C0140" w:rsidRPr="008C0140" w:rsidRDefault="006C7CE5"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 xml:space="preserve">جامعة مؤتة </w:t>
            </w:r>
          </w:p>
        </w:tc>
        <w:tc>
          <w:tcPr>
            <w:tcW w:w="1445" w:type="dxa"/>
            <w:shd w:val="clear" w:color="auto" w:fill="D9D9D9"/>
            <w:vAlign w:val="center"/>
          </w:tcPr>
          <w:p w14:paraId="737662DF" w14:textId="77777777" w:rsidR="008C0140" w:rsidRPr="008C0140" w:rsidRDefault="008C0140" w:rsidP="008C0140">
            <w:pPr>
              <w:bidi/>
              <w:spacing w:before="120"/>
              <w:jc w:val="both"/>
              <w:rPr>
                <w:rFonts w:ascii="Times New Roman" w:eastAsia="Calibri" w:hAnsi="Times New Roman" w:cs="Simplified Arabic"/>
                <w:b/>
                <w:bCs/>
                <w:color w:val="000000"/>
                <w:sz w:val="24"/>
                <w:szCs w:val="24"/>
                <w:rtl/>
                <w:lang w:bidi="ar-JO"/>
              </w:rPr>
            </w:pPr>
            <w:r w:rsidRPr="008C0140">
              <w:rPr>
                <w:rFonts w:ascii="Times New Roman" w:eastAsia="Calibri" w:hAnsi="Times New Roman" w:cs="Simplified Arabic" w:hint="cs"/>
                <w:b/>
                <w:bCs/>
                <w:color w:val="000000"/>
                <w:sz w:val="24"/>
                <w:szCs w:val="24"/>
                <w:rtl/>
                <w:lang w:bidi="ar-JO"/>
              </w:rPr>
              <w:t>شكل الحضور</w:t>
            </w:r>
          </w:p>
        </w:tc>
        <w:tc>
          <w:tcPr>
            <w:tcW w:w="1415" w:type="dxa"/>
            <w:gridSpan w:val="2"/>
            <w:shd w:val="clear" w:color="auto" w:fill="auto"/>
            <w:vAlign w:val="center"/>
          </w:tcPr>
          <w:p w14:paraId="1FBBE838" w14:textId="1B6711EA" w:rsidR="008C0140" w:rsidRPr="008C0140" w:rsidRDefault="006C7CE5" w:rsidP="006C7CE5">
            <w:pPr>
              <w:bidi/>
              <w:spacing w:before="120"/>
              <w:jc w:val="center"/>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وجاهي</w:t>
            </w:r>
          </w:p>
        </w:tc>
      </w:tr>
      <w:tr w:rsidR="008C0140" w:rsidRPr="00263393" w14:paraId="2C601042" w14:textId="77777777" w:rsidTr="00263393">
        <w:trPr>
          <w:trHeight w:val="50"/>
        </w:trPr>
        <w:tc>
          <w:tcPr>
            <w:tcW w:w="1817" w:type="dxa"/>
            <w:shd w:val="pct12" w:color="auto" w:fill="auto"/>
            <w:vAlign w:val="center"/>
          </w:tcPr>
          <w:p w14:paraId="52E52C5F"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الفصل الدراسي</w:t>
            </w:r>
          </w:p>
        </w:tc>
        <w:tc>
          <w:tcPr>
            <w:tcW w:w="2388" w:type="dxa"/>
            <w:vAlign w:val="center"/>
          </w:tcPr>
          <w:p w14:paraId="3CE40F34" w14:textId="5C27032A" w:rsidR="008C0140" w:rsidRPr="008C0140" w:rsidRDefault="006C7CE5" w:rsidP="006C7CE5">
            <w:pPr>
              <w:bidi/>
              <w:spacing w:before="120"/>
              <w:jc w:val="center"/>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w:t>
            </w:r>
          </w:p>
        </w:tc>
        <w:tc>
          <w:tcPr>
            <w:tcW w:w="1380" w:type="dxa"/>
            <w:shd w:val="clear" w:color="auto" w:fill="D9D9D9"/>
            <w:vAlign w:val="center"/>
          </w:tcPr>
          <w:p w14:paraId="14281DCD" w14:textId="77777777" w:rsidR="008C0140" w:rsidRPr="008C0140" w:rsidRDefault="008C0140" w:rsidP="008C0140">
            <w:pPr>
              <w:bidi/>
              <w:spacing w:before="120"/>
              <w:jc w:val="both"/>
              <w:rPr>
                <w:rFonts w:ascii="Times New Roman" w:eastAsia="Calibri" w:hAnsi="Times New Roman" w:cs="Simplified Arabic"/>
                <w:b/>
                <w:bCs/>
                <w:color w:val="000000"/>
                <w:sz w:val="24"/>
                <w:szCs w:val="24"/>
                <w:lang w:bidi="ar-JO"/>
              </w:rPr>
            </w:pPr>
            <w:r w:rsidRPr="008C0140">
              <w:rPr>
                <w:rFonts w:ascii="Times New Roman" w:eastAsia="Calibri" w:hAnsi="Times New Roman" w:cs="Simplified Arabic" w:hint="cs"/>
                <w:b/>
                <w:bCs/>
                <w:color w:val="000000"/>
                <w:sz w:val="24"/>
                <w:szCs w:val="24"/>
                <w:rtl/>
                <w:lang w:bidi="ar-JO"/>
              </w:rPr>
              <w:t>تاريخ الإعداد</w:t>
            </w:r>
          </w:p>
        </w:tc>
        <w:tc>
          <w:tcPr>
            <w:tcW w:w="1297" w:type="dxa"/>
            <w:gridSpan w:val="2"/>
            <w:shd w:val="clear" w:color="auto" w:fill="auto"/>
            <w:vAlign w:val="center"/>
          </w:tcPr>
          <w:p w14:paraId="620C0821" w14:textId="5CBF7172" w:rsidR="008C0140" w:rsidRPr="008C0140" w:rsidRDefault="00517DB1" w:rsidP="008C0140">
            <w:pPr>
              <w:bidi/>
              <w:spacing w:before="120"/>
              <w:jc w:val="both"/>
              <w:rPr>
                <w:rFonts w:ascii="Times New Roman" w:eastAsia="Calibri" w:hAnsi="Times New Roman" w:cs="Simplified Arabic"/>
                <w:color w:val="000000"/>
                <w:sz w:val="24"/>
                <w:szCs w:val="24"/>
                <w:lang w:bidi="ar-JO"/>
              </w:rPr>
            </w:pPr>
            <w:r w:rsidRPr="00517DB1">
              <w:rPr>
                <w:rFonts w:ascii="Times New Roman" w:eastAsia="Calibri" w:hAnsi="Times New Roman" w:cs="Simplified Arabic" w:hint="cs"/>
                <w:color w:val="000000"/>
                <w:sz w:val="20"/>
                <w:szCs w:val="20"/>
                <w:rtl/>
                <w:lang w:bidi="ar-JO"/>
              </w:rPr>
              <w:t>29/ 12/ 2024</w:t>
            </w:r>
          </w:p>
        </w:tc>
        <w:tc>
          <w:tcPr>
            <w:tcW w:w="1445" w:type="dxa"/>
            <w:shd w:val="clear" w:color="auto" w:fill="D9D9D9"/>
            <w:vAlign w:val="center"/>
          </w:tcPr>
          <w:p w14:paraId="02A0BED9" w14:textId="77777777" w:rsidR="008C0140" w:rsidRPr="008C0140" w:rsidRDefault="008C0140" w:rsidP="008C0140">
            <w:pPr>
              <w:bidi/>
              <w:spacing w:before="120"/>
              <w:jc w:val="both"/>
              <w:rPr>
                <w:rFonts w:ascii="Times New Roman" w:eastAsia="Calibri" w:hAnsi="Times New Roman" w:cs="Simplified Arabic"/>
                <w:color w:val="000000"/>
                <w:sz w:val="24"/>
                <w:szCs w:val="24"/>
                <w:lang w:bidi="ar-JO"/>
              </w:rPr>
            </w:pPr>
            <w:r w:rsidRPr="008C0140">
              <w:rPr>
                <w:rFonts w:ascii="Times New Roman" w:eastAsia="Calibri" w:hAnsi="Times New Roman" w:cs="Simplified Arabic" w:hint="cs"/>
                <w:b/>
                <w:bCs/>
                <w:color w:val="000000"/>
                <w:sz w:val="24"/>
                <w:szCs w:val="24"/>
                <w:rtl/>
                <w:lang w:bidi="ar-JO"/>
              </w:rPr>
              <w:t>تاريخ التعديل</w:t>
            </w:r>
          </w:p>
        </w:tc>
        <w:tc>
          <w:tcPr>
            <w:tcW w:w="1415" w:type="dxa"/>
            <w:gridSpan w:val="2"/>
            <w:shd w:val="clear" w:color="auto" w:fill="auto"/>
            <w:vAlign w:val="center"/>
          </w:tcPr>
          <w:p w14:paraId="6BC62AAD" w14:textId="2D7EE574" w:rsidR="008C0140" w:rsidRPr="008C0140" w:rsidRDefault="006C7CE5" w:rsidP="008C0140">
            <w:pPr>
              <w:bidi/>
              <w:spacing w:before="120"/>
              <w:jc w:val="both"/>
              <w:rPr>
                <w:rFonts w:ascii="Times New Roman" w:eastAsia="Calibri" w:hAnsi="Times New Roman" w:cs="Simplified Arabic"/>
                <w:color w:val="000000"/>
                <w:sz w:val="24"/>
                <w:szCs w:val="24"/>
                <w:lang w:bidi="ar-JO"/>
              </w:rPr>
            </w:pPr>
            <w:r>
              <w:rPr>
                <w:rFonts w:ascii="Times New Roman" w:eastAsia="Calibri" w:hAnsi="Times New Roman" w:cs="Simplified Arabic" w:hint="cs"/>
                <w:color w:val="000000"/>
                <w:sz w:val="24"/>
                <w:szCs w:val="24"/>
                <w:rtl/>
                <w:lang w:bidi="ar-JO"/>
              </w:rPr>
              <w:t>-</w:t>
            </w:r>
          </w:p>
        </w:tc>
      </w:tr>
    </w:tbl>
    <w:p w14:paraId="7C5C839F" w14:textId="77777777" w:rsidR="00D549D0" w:rsidRPr="00263393" w:rsidRDefault="00D549D0">
      <w:pPr>
        <w:rPr>
          <w:sz w:val="24"/>
          <w:szCs w:val="24"/>
          <w:rtl/>
        </w:rPr>
      </w:pPr>
    </w:p>
    <w:tbl>
      <w:tblPr>
        <w:tblStyle w:val="TableGrid"/>
        <w:tblW w:w="9782" w:type="dxa"/>
        <w:tblInd w:w="-431" w:type="dxa"/>
        <w:tblLook w:val="04A0" w:firstRow="1" w:lastRow="0" w:firstColumn="1" w:lastColumn="0" w:noHBand="0" w:noVBand="1"/>
      </w:tblPr>
      <w:tblGrid>
        <w:gridCol w:w="9782"/>
      </w:tblGrid>
      <w:tr w:rsidR="008C0140" w:rsidRPr="008C0140" w14:paraId="1DB9F1FE" w14:textId="77777777" w:rsidTr="008C0140">
        <w:trPr>
          <w:trHeight w:val="397"/>
        </w:trPr>
        <w:tc>
          <w:tcPr>
            <w:tcW w:w="9782" w:type="dxa"/>
            <w:shd w:val="pct12" w:color="auto" w:fill="auto"/>
            <w:vAlign w:val="center"/>
          </w:tcPr>
          <w:p w14:paraId="04326E31" w14:textId="77777777" w:rsidR="008C0140" w:rsidRPr="008C0140" w:rsidRDefault="008C0140" w:rsidP="008C0140">
            <w:pPr>
              <w:spacing w:before="120"/>
              <w:jc w:val="center"/>
              <w:rPr>
                <w:rFonts w:ascii="Times New Roman" w:eastAsia="Calibri" w:hAnsi="Times New Roman" w:cs="Simplified Arabic"/>
                <w:b/>
                <w:bCs/>
                <w:color w:val="000000"/>
                <w:lang w:bidi="ar-JO"/>
              </w:rPr>
            </w:pPr>
            <w:r w:rsidRPr="008C0140">
              <w:rPr>
                <w:rFonts w:ascii="Times New Roman" w:eastAsia="Calibri" w:hAnsi="Times New Roman" w:cs="Simplified Arabic" w:hint="cs"/>
                <w:b/>
                <w:bCs/>
                <w:color w:val="000000"/>
                <w:rtl/>
                <w:lang w:bidi="ar-JO"/>
              </w:rPr>
              <w:t>وصف المقرر المختصر</w:t>
            </w:r>
          </w:p>
        </w:tc>
      </w:tr>
      <w:tr w:rsidR="008C0140" w:rsidRPr="008C0140" w14:paraId="76AD96EC" w14:textId="77777777" w:rsidTr="008C0140">
        <w:trPr>
          <w:trHeight w:val="397"/>
        </w:trPr>
        <w:tc>
          <w:tcPr>
            <w:tcW w:w="9782" w:type="dxa"/>
            <w:shd w:val="clear" w:color="auto" w:fill="auto"/>
            <w:vAlign w:val="center"/>
          </w:tcPr>
          <w:p w14:paraId="01856CDA" w14:textId="30BF624F" w:rsidR="008C0140" w:rsidRPr="008C0140" w:rsidRDefault="00517DB1" w:rsidP="0056264C">
            <w:pPr>
              <w:bidi/>
              <w:spacing w:before="120"/>
              <w:jc w:val="both"/>
              <w:rPr>
                <w:rFonts w:ascii="Times New Roman" w:eastAsia="Calibri" w:hAnsi="Times New Roman" w:cs="Simplified Arabic"/>
                <w:color w:val="000000"/>
                <w:lang w:bidi="ar-JO"/>
              </w:rPr>
            </w:pPr>
            <w:r>
              <w:rPr>
                <w:rFonts w:ascii="Times New Roman" w:eastAsia="Calibri" w:hAnsi="Times New Roman" w:cs="Simplified Arabic"/>
                <w:color w:val="000000"/>
                <w:rtl/>
              </w:rPr>
              <w:t xml:space="preserve">يتضمن هذا المقرر تعريف الطالب </w:t>
            </w:r>
            <w:r>
              <w:rPr>
                <w:rFonts w:ascii="Times New Roman" w:eastAsia="Calibri" w:hAnsi="Times New Roman" w:cs="Simplified Arabic" w:hint="cs"/>
                <w:color w:val="000000"/>
                <w:rtl/>
              </w:rPr>
              <w:t xml:space="preserve">بالإعاقات </w:t>
            </w:r>
            <w:r>
              <w:rPr>
                <w:rFonts w:ascii="Times New Roman" w:eastAsia="Calibri" w:hAnsi="Times New Roman" w:cs="Simplified Arabic"/>
                <w:color w:val="000000"/>
                <w:rtl/>
              </w:rPr>
              <w:t xml:space="preserve">السمعية والبصرية من حيث التصنيف والأسباب والتأثيرات على مظاهر النمو المختلفة والأبعاد التربوية والأسرية والاجتماعية والتأهيلية للإعاقة. كذلك </w:t>
            </w:r>
            <w:r>
              <w:rPr>
                <w:rFonts w:ascii="Times New Roman" w:eastAsia="Calibri" w:hAnsi="Times New Roman" w:cs="Simplified Arabic" w:hint="cs"/>
                <w:color w:val="000000"/>
                <w:rtl/>
              </w:rPr>
              <w:t>يتضمن</w:t>
            </w:r>
            <w:r>
              <w:rPr>
                <w:rFonts w:ascii="Times New Roman" w:eastAsia="Calibri" w:hAnsi="Times New Roman" w:cs="Simplified Arabic"/>
                <w:color w:val="000000"/>
                <w:rtl/>
              </w:rPr>
              <w:t xml:space="preserve"> المقرر تعريف الطالب بكيفية إعداد البرامج والمناهج الخاصة بأولئك الأفراد والتعريف </w:t>
            </w:r>
            <w:r>
              <w:rPr>
                <w:rFonts w:ascii="Times New Roman" w:eastAsia="Calibri" w:hAnsi="Times New Roman" w:cs="Simplified Arabic" w:hint="cs"/>
                <w:color w:val="000000"/>
                <w:rtl/>
              </w:rPr>
              <w:t>ب</w:t>
            </w:r>
            <w:r>
              <w:rPr>
                <w:rFonts w:ascii="Times New Roman" w:eastAsia="Calibri" w:hAnsi="Times New Roman" w:cs="Simplified Arabic"/>
                <w:color w:val="000000"/>
                <w:rtl/>
              </w:rPr>
              <w:t xml:space="preserve">كيفية التواصل معهم. </w:t>
            </w:r>
            <w:r>
              <w:rPr>
                <w:rFonts w:ascii="Times New Roman" w:eastAsia="Calibri" w:hAnsi="Times New Roman" w:cs="Simplified Arabic" w:hint="cs"/>
                <w:color w:val="000000"/>
                <w:rtl/>
              </w:rPr>
              <w:t>و</w:t>
            </w:r>
            <w:r>
              <w:rPr>
                <w:rFonts w:ascii="Times New Roman" w:eastAsia="Calibri" w:hAnsi="Times New Roman" w:cs="Simplified Arabic"/>
                <w:color w:val="000000"/>
                <w:rtl/>
              </w:rPr>
              <w:t xml:space="preserve">يتضمن المقرر أيضا تعريف الطلبة بكيفية التعامل مع السلوكات غير التكيفية التي </w:t>
            </w:r>
            <w:r>
              <w:rPr>
                <w:rFonts w:ascii="Times New Roman" w:eastAsia="Calibri" w:hAnsi="Times New Roman" w:cs="Simplified Arabic" w:hint="cs"/>
                <w:color w:val="000000"/>
                <w:rtl/>
              </w:rPr>
              <w:t>ت</w:t>
            </w:r>
            <w:r>
              <w:rPr>
                <w:rFonts w:ascii="Times New Roman" w:eastAsia="Calibri" w:hAnsi="Times New Roman" w:cs="Simplified Arabic"/>
                <w:color w:val="000000"/>
                <w:rtl/>
              </w:rPr>
              <w:t>صاحب الإعاقات الحسية</w:t>
            </w:r>
            <w:r>
              <w:rPr>
                <w:rFonts w:ascii="Times New Roman" w:eastAsia="Calibri" w:hAnsi="Times New Roman" w:cs="Simplified Arabic" w:hint="cs"/>
                <w:color w:val="000000"/>
                <w:rtl/>
              </w:rPr>
              <w:t xml:space="preserve">. </w:t>
            </w:r>
          </w:p>
        </w:tc>
      </w:tr>
      <w:tr w:rsidR="008C0140" w:rsidRPr="008C0140" w14:paraId="67E756ED" w14:textId="77777777" w:rsidTr="008C0140">
        <w:trPr>
          <w:trHeight w:val="397"/>
        </w:trPr>
        <w:tc>
          <w:tcPr>
            <w:tcW w:w="9782" w:type="dxa"/>
            <w:shd w:val="pct12" w:color="auto" w:fill="auto"/>
            <w:vAlign w:val="center"/>
          </w:tcPr>
          <w:p w14:paraId="7C83D09F" w14:textId="77777777" w:rsidR="008C0140" w:rsidRPr="008C0140" w:rsidRDefault="008C0140" w:rsidP="008C0140">
            <w:pPr>
              <w:spacing w:before="120"/>
              <w:jc w:val="center"/>
              <w:rPr>
                <w:rFonts w:ascii="Times New Roman" w:eastAsia="Calibri" w:hAnsi="Times New Roman" w:cs="Simplified Arabic"/>
                <w:b/>
                <w:bCs/>
                <w:color w:val="000000"/>
                <w:lang w:bidi="ar-JO"/>
              </w:rPr>
            </w:pPr>
            <w:r w:rsidRPr="008C0140">
              <w:rPr>
                <w:rFonts w:ascii="Times New Roman" w:eastAsia="Calibri" w:hAnsi="Times New Roman" w:cs="Simplified Arabic" w:hint="cs"/>
                <w:b/>
                <w:bCs/>
                <w:color w:val="000000"/>
                <w:rtl/>
                <w:lang w:bidi="ar-JO"/>
              </w:rPr>
              <w:t>أهداف المقرر</w:t>
            </w:r>
          </w:p>
        </w:tc>
      </w:tr>
      <w:tr w:rsidR="008C0140" w:rsidRPr="008C0140" w14:paraId="33BF4BB4" w14:textId="77777777" w:rsidTr="008C0140">
        <w:trPr>
          <w:trHeight w:val="397"/>
        </w:trPr>
        <w:tc>
          <w:tcPr>
            <w:tcW w:w="9782" w:type="dxa"/>
            <w:shd w:val="clear" w:color="auto" w:fill="auto"/>
            <w:vAlign w:val="center"/>
          </w:tcPr>
          <w:p w14:paraId="1462D347" w14:textId="772B0E56" w:rsidR="00BF543C" w:rsidRPr="004420A3" w:rsidRDefault="00BF543C" w:rsidP="00BF543C">
            <w:pPr>
              <w:bidi/>
              <w:spacing w:before="120"/>
              <w:jc w:val="both"/>
              <w:rPr>
                <w:rFonts w:eastAsia="Calibri" w:cs="Simplified Arabic"/>
                <w:color w:val="000000"/>
                <w:sz w:val="20"/>
                <w:szCs w:val="20"/>
              </w:rPr>
            </w:pPr>
            <w:r w:rsidRPr="004420A3">
              <w:rPr>
                <w:rFonts w:eastAsia="Calibri" w:cs="Simplified Arabic" w:hint="cs"/>
                <w:color w:val="000000"/>
                <w:sz w:val="20"/>
                <w:szCs w:val="20"/>
                <w:rtl/>
              </w:rPr>
              <w:t xml:space="preserve">يتوقع من الطالب بعد دراسته هذا المقرر ما يلي:  </w:t>
            </w:r>
          </w:p>
          <w:p w14:paraId="65989316" w14:textId="63580414" w:rsidR="000F7F30" w:rsidRPr="000F7F30" w:rsidRDefault="000F7F30" w:rsidP="00BF543C">
            <w:pPr>
              <w:pStyle w:val="ListParagraph"/>
              <w:numPr>
                <w:ilvl w:val="0"/>
                <w:numId w:val="8"/>
              </w:numPr>
              <w:bidi/>
              <w:spacing w:before="120"/>
              <w:jc w:val="both"/>
              <w:rPr>
                <w:rFonts w:eastAsia="Calibri" w:cs="Simplified Arabic"/>
                <w:color w:val="000000"/>
              </w:rPr>
            </w:pPr>
            <w:r>
              <w:rPr>
                <w:rFonts w:eastAsia="Calibri" w:cs="Simplified Arabic"/>
                <w:color w:val="000000"/>
                <w:sz w:val="22"/>
                <w:szCs w:val="22"/>
                <w:rtl/>
                <w:lang w:bidi="ar-SA"/>
              </w:rPr>
              <w:t>معرفة مفهوم الإعاقات الحسية و</w:t>
            </w:r>
            <w:r>
              <w:rPr>
                <w:rFonts w:eastAsia="Calibri" w:cs="Simplified Arabic" w:hint="cs"/>
                <w:color w:val="000000"/>
                <w:sz w:val="22"/>
                <w:szCs w:val="22"/>
                <w:rtl/>
                <w:lang w:bidi="ar-SA"/>
              </w:rPr>
              <w:t>تصنيفاتها</w:t>
            </w:r>
            <w:r>
              <w:rPr>
                <w:rFonts w:eastAsia="Calibri" w:cs="Simplified Arabic"/>
                <w:color w:val="000000"/>
                <w:sz w:val="22"/>
                <w:szCs w:val="22"/>
                <w:rtl/>
                <w:lang w:bidi="ar-SA"/>
              </w:rPr>
              <w:t xml:space="preserve"> </w:t>
            </w:r>
            <w:r>
              <w:rPr>
                <w:rFonts w:eastAsia="Calibri" w:cs="Simplified Arabic" w:hint="cs"/>
                <w:color w:val="000000"/>
                <w:sz w:val="22"/>
                <w:szCs w:val="22"/>
                <w:rtl/>
                <w:lang w:bidi="ar-SA"/>
              </w:rPr>
              <w:t>و</w:t>
            </w:r>
            <w:r>
              <w:rPr>
                <w:rFonts w:eastAsia="Calibri" w:cs="Simplified Arabic"/>
                <w:color w:val="000000"/>
                <w:sz w:val="22"/>
                <w:szCs w:val="22"/>
                <w:rtl/>
                <w:lang w:bidi="ar-SA"/>
              </w:rPr>
              <w:t>نسب انتشارها والأسباب المؤدية إليها</w:t>
            </w:r>
            <w:r>
              <w:rPr>
                <w:rFonts w:eastAsia="Calibri" w:cs="Simplified Arabic" w:hint="cs"/>
                <w:color w:val="000000"/>
                <w:sz w:val="22"/>
                <w:szCs w:val="22"/>
                <w:rtl/>
                <w:lang w:bidi="ar-SA"/>
              </w:rPr>
              <w:t xml:space="preserve">. </w:t>
            </w:r>
          </w:p>
          <w:p w14:paraId="0BEFD82B" w14:textId="77777777" w:rsidR="000F7F30" w:rsidRPr="000F7F30" w:rsidRDefault="000F7F30" w:rsidP="000F7F30">
            <w:pPr>
              <w:pStyle w:val="ListParagraph"/>
              <w:numPr>
                <w:ilvl w:val="0"/>
                <w:numId w:val="8"/>
              </w:numPr>
              <w:bidi/>
              <w:spacing w:before="120"/>
              <w:jc w:val="both"/>
              <w:rPr>
                <w:rFonts w:eastAsia="Calibri" w:cs="Simplified Arabic"/>
                <w:color w:val="000000"/>
              </w:rPr>
            </w:pPr>
            <w:r>
              <w:rPr>
                <w:rFonts w:eastAsia="Calibri" w:cs="Simplified Arabic"/>
                <w:color w:val="000000"/>
                <w:sz w:val="22"/>
                <w:szCs w:val="22"/>
                <w:rtl/>
                <w:lang w:bidi="ar-SA"/>
              </w:rPr>
              <w:t>معرفة تأثير الإعاقات الحسية على مظاهر النمو المختلفة</w:t>
            </w:r>
            <w:r>
              <w:rPr>
                <w:rFonts w:eastAsia="Calibri" w:cs="Simplified Arabic" w:hint="cs"/>
                <w:color w:val="000000"/>
                <w:sz w:val="22"/>
                <w:szCs w:val="22"/>
                <w:rtl/>
                <w:lang w:bidi="ar-SA"/>
              </w:rPr>
              <w:t xml:space="preserve">. </w:t>
            </w:r>
          </w:p>
          <w:p w14:paraId="28AB4AD7" w14:textId="77777777" w:rsidR="000F7F30" w:rsidRPr="000F7F30" w:rsidRDefault="000F7F30" w:rsidP="000F7F30">
            <w:pPr>
              <w:pStyle w:val="ListParagraph"/>
              <w:numPr>
                <w:ilvl w:val="0"/>
                <w:numId w:val="8"/>
              </w:numPr>
              <w:bidi/>
              <w:spacing w:before="120"/>
              <w:jc w:val="both"/>
              <w:rPr>
                <w:rFonts w:eastAsia="Calibri" w:cs="Simplified Arabic"/>
                <w:color w:val="000000"/>
              </w:rPr>
            </w:pPr>
            <w:r>
              <w:rPr>
                <w:rFonts w:eastAsia="Calibri" w:cs="Simplified Arabic"/>
                <w:color w:val="000000"/>
                <w:sz w:val="22"/>
                <w:szCs w:val="22"/>
                <w:rtl/>
                <w:lang w:bidi="ar-SA"/>
              </w:rPr>
              <w:t>معرفة الأبعاد التربوية والأسرية والاجتماعية والنفسية التي تؤثر على ذوي الإعاقات الحسية</w:t>
            </w:r>
            <w:r>
              <w:rPr>
                <w:rFonts w:eastAsia="Calibri" w:cs="Simplified Arabic" w:hint="cs"/>
                <w:color w:val="000000"/>
                <w:sz w:val="22"/>
                <w:szCs w:val="22"/>
                <w:rtl/>
                <w:lang w:bidi="ar-SA"/>
              </w:rPr>
              <w:t xml:space="preserve">. </w:t>
            </w:r>
          </w:p>
          <w:p w14:paraId="042B4C49" w14:textId="77777777" w:rsidR="000F7F30" w:rsidRPr="000F7F30" w:rsidRDefault="000F7F30" w:rsidP="000F7F30">
            <w:pPr>
              <w:pStyle w:val="ListParagraph"/>
              <w:numPr>
                <w:ilvl w:val="0"/>
                <w:numId w:val="8"/>
              </w:numPr>
              <w:bidi/>
              <w:spacing w:before="120"/>
              <w:jc w:val="both"/>
              <w:rPr>
                <w:rFonts w:eastAsia="Calibri" w:cs="Simplified Arabic"/>
                <w:color w:val="000000"/>
              </w:rPr>
            </w:pPr>
            <w:r>
              <w:rPr>
                <w:rFonts w:eastAsia="Calibri" w:cs="Simplified Arabic"/>
                <w:color w:val="000000"/>
                <w:sz w:val="22"/>
                <w:szCs w:val="22"/>
                <w:rtl/>
                <w:lang w:bidi="ar-SA"/>
              </w:rPr>
              <w:t>معرفة كيفية تشخيص وتقييم الطلبة ذوي الإعاقات الحسية</w:t>
            </w:r>
            <w:r>
              <w:rPr>
                <w:rFonts w:eastAsia="Calibri" w:cs="Simplified Arabic" w:hint="cs"/>
                <w:color w:val="000000"/>
                <w:sz w:val="22"/>
                <w:szCs w:val="22"/>
                <w:rtl/>
                <w:lang w:bidi="ar-SA"/>
              </w:rPr>
              <w:t xml:space="preserve">. </w:t>
            </w:r>
          </w:p>
          <w:p w14:paraId="707DA5D8" w14:textId="77777777" w:rsidR="000F7F30" w:rsidRPr="000F7F30" w:rsidRDefault="000F7F30" w:rsidP="000F7F30">
            <w:pPr>
              <w:pStyle w:val="ListParagraph"/>
              <w:numPr>
                <w:ilvl w:val="0"/>
                <w:numId w:val="8"/>
              </w:numPr>
              <w:bidi/>
              <w:spacing w:before="120"/>
              <w:jc w:val="both"/>
              <w:rPr>
                <w:rFonts w:eastAsia="Calibri" w:cs="Simplified Arabic"/>
                <w:color w:val="000000"/>
              </w:rPr>
            </w:pPr>
            <w:r>
              <w:rPr>
                <w:rFonts w:eastAsia="Calibri" w:cs="Simplified Arabic"/>
                <w:color w:val="000000"/>
                <w:sz w:val="22"/>
                <w:szCs w:val="22"/>
                <w:rtl/>
                <w:lang w:bidi="ar-SA"/>
              </w:rPr>
              <w:t>معرفة المهارات اللازمة لتصميم برامج تعليمية ومناهج ملائمة للأفراد ذوي الإعاقات الحسية</w:t>
            </w:r>
            <w:r>
              <w:rPr>
                <w:rFonts w:eastAsia="Calibri" w:cs="Simplified Arabic" w:hint="cs"/>
                <w:color w:val="000000"/>
                <w:sz w:val="22"/>
                <w:szCs w:val="22"/>
                <w:rtl/>
                <w:lang w:bidi="ar-SA"/>
              </w:rPr>
              <w:t xml:space="preserve">. </w:t>
            </w:r>
          </w:p>
          <w:p w14:paraId="38392ACF" w14:textId="77777777" w:rsidR="000F7F30" w:rsidRPr="000F7F30" w:rsidRDefault="000F7F30" w:rsidP="000F7F30">
            <w:pPr>
              <w:pStyle w:val="ListParagraph"/>
              <w:numPr>
                <w:ilvl w:val="0"/>
                <w:numId w:val="8"/>
              </w:numPr>
              <w:bidi/>
              <w:spacing w:before="120"/>
              <w:jc w:val="both"/>
              <w:rPr>
                <w:rFonts w:eastAsia="Calibri" w:cs="Simplified Arabic"/>
                <w:color w:val="000000"/>
              </w:rPr>
            </w:pPr>
            <w:r>
              <w:rPr>
                <w:rFonts w:eastAsia="Calibri" w:cs="Simplified Arabic"/>
                <w:color w:val="000000"/>
                <w:sz w:val="22"/>
                <w:szCs w:val="22"/>
                <w:rtl/>
                <w:lang w:bidi="ar-SA"/>
              </w:rPr>
              <w:t>معرفة</w:t>
            </w:r>
            <w:r>
              <w:rPr>
                <w:rFonts w:eastAsia="Calibri" w:cs="Simplified Arabic" w:hint="cs"/>
                <w:color w:val="000000"/>
                <w:sz w:val="22"/>
                <w:szCs w:val="22"/>
                <w:rtl/>
                <w:lang w:bidi="ar-SA"/>
              </w:rPr>
              <w:t xml:space="preserve"> أهم</w:t>
            </w:r>
            <w:r>
              <w:rPr>
                <w:rFonts w:eastAsia="Calibri" w:cs="Simplified Arabic"/>
                <w:color w:val="000000"/>
                <w:sz w:val="22"/>
                <w:szCs w:val="22"/>
                <w:rtl/>
                <w:lang w:bidi="ar-SA"/>
              </w:rPr>
              <w:t xml:space="preserve"> طرق التواصل مع ذوي الإعاقات الحسية</w:t>
            </w:r>
            <w:r>
              <w:rPr>
                <w:rFonts w:eastAsia="Calibri" w:cs="Simplified Arabic" w:hint="cs"/>
                <w:color w:val="000000"/>
                <w:sz w:val="22"/>
                <w:szCs w:val="22"/>
                <w:rtl/>
                <w:lang w:bidi="ar-SA"/>
              </w:rPr>
              <w:t xml:space="preserve">. </w:t>
            </w:r>
          </w:p>
          <w:p w14:paraId="1E1963F1" w14:textId="77777777" w:rsidR="000F7F30" w:rsidRPr="000F7F30" w:rsidRDefault="000F7F30" w:rsidP="000F7F30">
            <w:pPr>
              <w:pStyle w:val="ListParagraph"/>
              <w:numPr>
                <w:ilvl w:val="0"/>
                <w:numId w:val="8"/>
              </w:numPr>
              <w:bidi/>
              <w:spacing w:before="120"/>
              <w:jc w:val="both"/>
              <w:rPr>
                <w:rFonts w:eastAsia="Calibri" w:cs="Simplified Arabic"/>
                <w:color w:val="000000"/>
              </w:rPr>
            </w:pPr>
            <w:r>
              <w:rPr>
                <w:rFonts w:eastAsia="Calibri" w:cs="Simplified Arabic"/>
                <w:color w:val="000000"/>
                <w:sz w:val="22"/>
                <w:szCs w:val="22"/>
                <w:rtl/>
                <w:lang w:bidi="ar-SA"/>
              </w:rPr>
              <w:t>معرفة أهم الاستراتيجيات المناسبة للتعامل مع السلوكات غير التكيفية التي تظهر لدى ذوي الإعاقات الحسية</w:t>
            </w:r>
            <w:r>
              <w:rPr>
                <w:rFonts w:eastAsia="Calibri" w:cs="Simplified Arabic" w:hint="cs"/>
                <w:color w:val="000000"/>
                <w:sz w:val="22"/>
                <w:szCs w:val="22"/>
                <w:rtl/>
                <w:lang w:bidi="ar-SA"/>
              </w:rPr>
              <w:t xml:space="preserve">. </w:t>
            </w:r>
          </w:p>
          <w:p w14:paraId="30FEA2FB" w14:textId="7FE2F946" w:rsidR="00BF543C" w:rsidRPr="00BF543C" w:rsidRDefault="000F7F30" w:rsidP="000F7F30">
            <w:pPr>
              <w:pStyle w:val="ListParagraph"/>
              <w:numPr>
                <w:ilvl w:val="0"/>
                <w:numId w:val="8"/>
              </w:numPr>
              <w:bidi/>
              <w:spacing w:before="120"/>
              <w:jc w:val="both"/>
              <w:rPr>
                <w:rFonts w:eastAsia="Calibri" w:cs="Simplified Arabic"/>
                <w:color w:val="000000"/>
              </w:rPr>
            </w:pPr>
            <w:r>
              <w:rPr>
                <w:rFonts w:eastAsia="Calibri" w:cs="Simplified Arabic"/>
                <w:color w:val="000000"/>
                <w:sz w:val="22"/>
                <w:szCs w:val="22"/>
                <w:rtl/>
                <w:lang w:bidi="ar-SA"/>
              </w:rPr>
              <w:t>معرفة مفهوم التأهيل الشامل وتطبيقه في التعامل مع الأفراد ذوي الإعاقات الحسية في بيئاتهم التربوية والاجتماعية</w:t>
            </w:r>
            <w:r>
              <w:rPr>
                <w:rFonts w:eastAsia="Calibri" w:cs="Simplified Arabic" w:hint="cs"/>
                <w:color w:val="000000"/>
                <w:sz w:val="22"/>
                <w:szCs w:val="22"/>
                <w:rtl/>
                <w:lang w:bidi="ar-SA"/>
              </w:rPr>
              <w:t xml:space="preserve">. </w:t>
            </w:r>
            <w:r>
              <w:rPr>
                <w:rFonts w:eastAsia="Calibri" w:cs="Simplified Arabic"/>
                <w:color w:val="000000"/>
                <w:sz w:val="22"/>
                <w:szCs w:val="22"/>
                <w:rtl/>
                <w:lang w:bidi="ar-SA"/>
              </w:rPr>
              <w:t xml:space="preserve"> </w:t>
            </w:r>
            <w:r w:rsidR="00BF543C" w:rsidRPr="004420A3">
              <w:rPr>
                <w:rFonts w:eastAsia="Calibri" w:cs="Simplified Arabic" w:hint="cs"/>
                <w:color w:val="000000"/>
                <w:sz w:val="22"/>
                <w:szCs w:val="22"/>
                <w:rtl/>
                <w:lang w:bidi="ar-SA"/>
              </w:rPr>
              <w:t xml:space="preserve"> </w:t>
            </w:r>
          </w:p>
        </w:tc>
      </w:tr>
    </w:tbl>
    <w:p w14:paraId="4CC80E09" w14:textId="77777777" w:rsidR="00263393" w:rsidRPr="00263393" w:rsidRDefault="00263393">
      <w:pPr>
        <w:rPr>
          <w:sz w:val="24"/>
          <w:szCs w:val="24"/>
          <w:rtl/>
        </w:rPr>
      </w:pPr>
    </w:p>
    <w:tbl>
      <w:tblPr>
        <w:tblStyle w:val="TableGrid1"/>
        <w:bidiVisual/>
        <w:tblW w:w="9755" w:type="dxa"/>
        <w:tblLook w:val="04A0" w:firstRow="1" w:lastRow="0" w:firstColumn="1" w:lastColumn="0" w:noHBand="0" w:noVBand="1"/>
      </w:tblPr>
      <w:tblGrid>
        <w:gridCol w:w="9755"/>
      </w:tblGrid>
      <w:tr w:rsidR="00263393" w:rsidRPr="00263393" w14:paraId="75FE4251" w14:textId="77777777" w:rsidTr="00120FD2">
        <w:trPr>
          <w:trHeight w:val="397"/>
        </w:trPr>
        <w:tc>
          <w:tcPr>
            <w:tcW w:w="9755" w:type="dxa"/>
            <w:shd w:val="clear" w:color="auto" w:fill="D9D9D9"/>
            <w:vAlign w:val="center"/>
          </w:tcPr>
          <w:p w14:paraId="31CF3A59" w14:textId="77777777" w:rsidR="00263393" w:rsidRPr="00263393" w:rsidRDefault="00263393" w:rsidP="00263393">
            <w:pPr>
              <w:bidi/>
              <w:spacing w:before="120"/>
              <w:ind w:left="313" w:hanging="284"/>
              <w:jc w:val="center"/>
              <w:rPr>
                <w:rFonts w:ascii="Times New Roman" w:eastAsia="Calibri" w:hAnsi="Times New Roman" w:cs="Times New Roman"/>
                <w:color w:val="000000"/>
                <w:lang w:bidi="ar-JO"/>
              </w:rPr>
            </w:pPr>
            <w:r w:rsidRPr="00263393">
              <w:rPr>
                <w:rFonts w:ascii="Times New Roman" w:eastAsia="Calibri" w:hAnsi="Times New Roman" w:cs="Simplified Arabic" w:hint="cs"/>
                <w:b/>
                <w:bCs/>
                <w:color w:val="000000"/>
                <w:rtl/>
                <w:lang w:bidi="ar-JO"/>
              </w:rPr>
              <w:t xml:space="preserve">مخرجات التعلم </w:t>
            </w:r>
            <w:r w:rsidRPr="00263393">
              <w:rPr>
                <w:rFonts w:ascii="Times New Roman" w:eastAsia="Calibri" w:hAnsi="Times New Roman" w:cs="Simplified Arabic"/>
                <w:b/>
                <w:bCs/>
                <w:color w:val="000000"/>
                <w:lang w:bidi="ar-JO"/>
              </w:rPr>
              <w:t>CILOs</w:t>
            </w:r>
          </w:p>
        </w:tc>
      </w:tr>
      <w:tr w:rsidR="00263393" w:rsidRPr="00263393" w14:paraId="48B1D134" w14:textId="77777777" w:rsidTr="00120FD2">
        <w:trPr>
          <w:trHeight w:val="397"/>
        </w:trPr>
        <w:tc>
          <w:tcPr>
            <w:tcW w:w="9755" w:type="dxa"/>
            <w:shd w:val="clear" w:color="auto" w:fill="D9D9D9"/>
            <w:vAlign w:val="center"/>
          </w:tcPr>
          <w:p w14:paraId="36432366" w14:textId="77777777" w:rsidR="00263393" w:rsidRPr="00263393" w:rsidRDefault="00263393" w:rsidP="00263393">
            <w:pPr>
              <w:bidi/>
              <w:spacing w:before="120"/>
              <w:jc w:val="both"/>
              <w:rPr>
                <w:rFonts w:ascii="Times New Roman" w:eastAsia="Calibri" w:hAnsi="Times New Roman" w:cs="Simplified Arabic"/>
                <w:color w:val="000000"/>
                <w:lang w:bidi="ar-JO"/>
              </w:rPr>
            </w:pPr>
            <w:r w:rsidRPr="00263393">
              <w:rPr>
                <w:rFonts w:ascii="Times New Roman" w:eastAsia="Calibri" w:hAnsi="Times New Roman" w:cs="Simplified Arabic" w:hint="cs"/>
                <w:b/>
                <w:bCs/>
                <w:color w:val="000000"/>
                <w:rtl/>
                <w:lang w:bidi="ar-JO"/>
              </w:rPr>
              <w:lastRenderedPageBreak/>
              <w:t>المعرفة</w:t>
            </w:r>
            <w:r w:rsidRPr="00263393">
              <w:rPr>
                <w:rFonts w:ascii="Times New Roman" w:eastAsia="Calibri" w:hAnsi="Times New Roman" w:cs="Simplified Arabic"/>
                <w:b/>
                <w:bCs/>
                <w:color w:val="000000"/>
                <w:rtl/>
                <w:lang w:bidi="ar-JO"/>
              </w:rPr>
              <w:t xml:space="preserve"> </w:t>
            </w:r>
          </w:p>
        </w:tc>
      </w:tr>
      <w:tr w:rsidR="00263393" w:rsidRPr="00263393" w14:paraId="090C0D8E" w14:textId="77777777" w:rsidTr="00120FD2">
        <w:trPr>
          <w:trHeight w:val="397"/>
        </w:trPr>
        <w:tc>
          <w:tcPr>
            <w:tcW w:w="9755" w:type="dxa"/>
            <w:shd w:val="clear" w:color="auto" w:fill="auto"/>
            <w:vAlign w:val="center"/>
          </w:tcPr>
          <w:p w14:paraId="12B47FD1" w14:textId="04230920" w:rsidR="004420A3" w:rsidRDefault="001155F7" w:rsidP="004420A3">
            <w:pPr>
              <w:numPr>
                <w:ilvl w:val="0"/>
                <w:numId w:val="1"/>
              </w:numPr>
              <w:bidi/>
              <w:spacing w:before="120"/>
              <w:contextualSpacing/>
              <w:jc w:val="both"/>
              <w:rPr>
                <w:rFonts w:ascii="Times New Roman" w:eastAsia="Times New Roman" w:hAnsi="Times New Roman" w:cs="Times New Roman"/>
              </w:rPr>
            </w:pPr>
            <w:r>
              <w:rPr>
                <w:rFonts w:ascii="Times New Roman" w:eastAsia="Times New Roman" w:hAnsi="Times New Roman" w:cs="Times New Roman"/>
                <w:rtl/>
              </w:rPr>
              <w:t>معرفة الإعاقات الحسية</w:t>
            </w:r>
            <w:r>
              <w:rPr>
                <w:rFonts w:ascii="Times New Roman" w:eastAsia="Times New Roman" w:hAnsi="Times New Roman" w:cs="Times New Roman"/>
              </w:rPr>
              <w:t xml:space="preserve"> </w:t>
            </w:r>
            <w:r>
              <w:rPr>
                <w:rFonts w:ascii="Times New Roman" w:eastAsia="Times New Roman" w:hAnsi="Times New Roman" w:cs="Times New Roman" w:hint="cs"/>
                <w:rtl/>
              </w:rPr>
              <w:t xml:space="preserve"> (البصرية، السمعية، السمعية- البصرية</w:t>
            </w:r>
            <w:r w:rsidR="00425CF3">
              <w:rPr>
                <w:rFonts w:ascii="Times New Roman" w:eastAsia="Times New Roman" w:hAnsi="Times New Roman" w:cs="Times New Roman"/>
              </w:rPr>
              <w:t xml:space="preserve">( </w:t>
            </w:r>
            <w:r w:rsidR="00425CF3">
              <w:rPr>
                <w:rFonts w:ascii="Times New Roman" w:eastAsia="Times New Roman" w:hAnsi="Times New Roman" w:cs="Times New Roman" w:hint="cs"/>
                <w:rtl/>
                <w:lang w:bidi="ar-JO"/>
              </w:rPr>
              <w:t xml:space="preserve"> </w:t>
            </w:r>
            <w:r>
              <w:rPr>
                <w:rFonts w:ascii="Times New Roman" w:eastAsia="Times New Roman" w:hAnsi="Times New Roman" w:cs="Times New Roman"/>
                <w:rtl/>
              </w:rPr>
              <w:t>وتصنيفاتها</w:t>
            </w:r>
            <w:r>
              <w:rPr>
                <w:rFonts w:ascii="Times New Roman" w:eastAsia="Times New Roman" w:hAnsi="Times New Roman" w:cs="Times New Roman" w:hint="cs"/>
                <w:rtl/>
              </w:rPr>
              <w:t xml:space="preserve">، </w:t>
            </w:r>
            <w:r>
              <w:rPr>
                <w:rFonts w:ascii="Times New Roman" w:eastAsia="Times New Roman" w:hAnsi="Times New Roman" w:cs="Times New Roman"/>
                <w:rtl/>
              </w:rPr>
              <w:t>وفهم الأسباب والتأثيرات المحتملة لها على مظاهر النمو المختلفة</w:t>
            </w:r>
            <w:r>
              <w:rPr>
                <w:rFonts w:ascii="Times New Roman" w:eastAsia="Times New Roman" w:hAnsi="Times New Roman" w:cs="Times New Roman" w:hint="cs"/>
                <w:rtl/>
              </w:rPr>
              <w:t xml:space="preserve">. </w:t>
            </w:r>
          </w:p>
          <w:p w14:paraId="5DAAD443" w14:textId="77777777" w:rsidR="001155F7" w:rsidRDefault="001155F7" w:rsidP="001155F7">
            <w:pPr>
              <w:numPr>
                <w:ilvl w:val="0"/>
                <w:numId w:val="1"/>
              </w:numPr>
              <w:bidi/>
              <w:spacing w:before="120"/>
              <w:contextualSpacing/>
              <w:jc w:val="both"/>
              <w:rPr>
                <w:rFonts w:ascii="Times New Roman" w:eastAsia="Times New Roman" w:hAnsi="Times New Roman" w:cs="Times New Roman"/>
              </w:rPr>
            </w:pPr>
            <w:r>
              <w:rPr>
                <w:rFonts w:ascii="Times New Roman" w:eastAsia="Times New Roman" w:hAnsi="Times New Roman" w:cs="Times New Roman"/>
                <w:rtl/>
              </w:rPr>
              <w:t xml:space="preserve">معرفة الأبعاد التربوية، الأسرية، والاجتماعية المرتبطة  </w:t>
            </w:r>
            <w:r>
              <w:rPr>
                <w:rFonts w:ascii="Times New Roman" w:eastAsia="Times New Roman" w:hAnsi="Times New Roman" w:cs="Times New Roman" w:hint="cs"/>
                <w:rtl/>
              </w:rPr>
              <w:t>ب</w:t>
            </w:r>
            <w:r>
              <w:rPr>
                <w:rFonts w:ascii="Times New Roman" w:eastAsia="Times New Roman" w:hAnsi="Times New Roman" w:cs="Times New Roman"/>
                <w:rtl/>
              </w:rPr>
              <w:t>الإعاقات الحسية</w:t>
            </w:r>
            <w:r>
              <w:rPr>
                <w:rFonts w:ascii="Times New Roman" w:eastAsia="Times New Roman" w:hAnsi="Times New Roman" w:cs="Times New Roman" w:hint="cs"/>
                <w:rtl/>
              </w:rPr>
              <w:t xml:space="preserve">. </w:t>
            </w:r>
          </w:p>
          <w:p w14:paraId="4A49B75B" w14:textId="5716FC20" w:rsidR="001155F7" w:rsidRPr="00263393" w:rsidRDefault="001155F7" w:rsidP="001155F7">
            <w:pPr>
              <w:numPr>
                <w:ilvl w:val="0"/>
                <w:numId w:val="1"/>
              </w:numPr>
              <w:bidi/>
              <w:spacing w:before="120"/>
              <w:contextualSpacing/>
              <w:jc w:val="both"/>
              <w:rPr>
                <w:rFonts w:ascii="Times New Roman" w:eastAsia="Times New Roman" w:hAnsi="Times New Roman" w:cs="Times New Roman"/>
              </w:rPr>
            </w:pPr>
            <w:r>
              <w:rPr>
                <w:rFonts w:ascii="Times New Roman" w:eastAsia="Times New Roman" w:hAnsi="Times New Roman" w:cs="Times New Roman" w:hint="cs"/>
                <w:rtl/>
              </w:rPr>
              <w:t>معرفة</w:t>
            </w:r>
            <w:r>
              <w:rPr>
                <w:rFonts w:ascii="Times New Roman" w:eastAsia="Times New Roman" w:hAnsi="Times New Roman" w:cs="Times New Roman"/>
                <w:rtl/>
              </w:rPr>
              <w:t xml:space="preserve"> الأساليب والطرق المتبعة في تطوير المناهج والبرامج الخاصة بالأفراد ذوي الإعاقات الحسية</w:t>
            </w:r>
            <w:r>
              <w:rPr>
                <w:rFonts w:ascii="Times New Roman" w:eastAsia="Times New Roman" w:hAnsi="Times New Roman" w:cs="Times New Roman" w:hint="cs"/>
                <w:rtl/>
              </w:rPr>
              <w:t xml:space="preserve">، </w:t>
            </w:r>
            <w:r>
              <w:rPr>
                <w:rFonts w:ascii="Times New Roman" w:eastAsia="Times New Roman" w:hAnsi="Times New Roman" w:cs="Times New Roman"/>
                <w:rtl/>
              </w:rPr>
              <w:t>وكذلك طرق التواصل معهم</w:t>
            </w:r>
            <w:r>
              <w:rPr>
                <w:rFonts w:ascii="Times New Roman" w:eastAsia="Times New Roman" w:hAnsi="Times New Roman" w:cs="Times New Roman" w:hint="cs"/>
                <w:rtl/>
              </w:rPr>
              <w:t xml:space="preserve">. </w:t>
            </w:r>
          </w:p>
        </w:tc>
      </w:tr>
      <w:tr w:rsidR="00263393" w:rsidRPr="00263393" w14:paraId="365688DD" w14:textId="77777777" w:rsidTr="00120FD2">
        <w:trPr>
          <w:trHeight w:val="397"/>
        </w:trPr>
        <w:tc>
          <w:tcPr>
            <w:tcW w:w="9755" w:type="dxa"/>
            <w:shd w:val="clear" w:color="auto" w:fill="D9D9D9"/>
            <w:vAlign w:val="center"/>
          </w:tcPr>
          <w:p w14:paraId="2E70BEDA" w14:textId="77777777" w:rsidR="00263393" w:rsidRPr="00263393" w:rsidRDefault="00263393" w:rsidP="00263393">
            <w:pPr>
              <w:bidi/>
              <w:spacing w:before="120"/>
              <w:jc w:val="both"/>
              <w:rPr>
                <w:rFonts w:ascii="Times New Roman" w:eastAsia="Calibri" w:hAnsi="Times New Roman" w:cs="Simplified Arabic"/>
                <w:b/>
                <w:bCs/>
                <w:color w:val="000000"/>
                <w:lang w:bidi="ar-JO"/>
              </w:rPr>
            </w:pPr>
            <w:r w:rsidRPr="00263393">
              <w:rPr>
                <w:rFonts w:ascii="Times New Roman" w:eastAsia="Calibri" w:hAnsi="Times New Roman" w:cs="Simplified Arabic" w:hint="cs"/>
                <w:b/>
                <w:bCs/>
                <w:color w:val="000000"/>
                <w:rtl/>
                <w:lang w:bidi="ar-JO"/>
              </w:rPr>
              <w:t>المهارات</w:t>
            </w:r>
          </w:p>
        </w:tc>
      </w:tr>
      <w:tr w:rsidR="00263393" w:rsidRPr="00263393" w14:paraId="2742E4E6" w14:textId="77777777" w:rsidTr="00120FD2">
        <w:trPr>
          <w:trHeight w:val="397"/>
        </w:trPr>
        <w:tc>
          <w:tcPr>
            <w:tcW w:w="9755" w:type="dxa"/>
            <w:shd w:val="clear" w:color="auto" w:fill="auto"/>
            <w:vAlign w:val="center"/>
          </w:tcPr>
          <w:p w14:paraId="2D4861F4" w14:textId="5E2A5416" w:rsidR="001155F7" w:rsidRPr="00263393" w:rsidRDefault="00263393" w:rsidP="001155F7">
            <w:pPr>
              <w:numPr>
                <w:ilvl w:val="0"/>
                <w:numId w:val="2"/>
              </w:numPr>
              <w:bidi/>
              <w:spacing w:before="120"/>
              <w:contextualSpacing/>
              <w:jc w:val="both"/>
              <w:rPr>
                <w:rFonts w:ascii="Times New Roman" w:eastAsia="Times New Roman" w:hAnsi="Times New Roman" w:cs="Times New Roman"/>
                <w:lang w:bidi="ar-JO"/>
              </w:rPr>
            </w:pPr>
            <w:r w:rsidRPr="00263393">
              <w:rPr>
                <w:rFonts w:ascii="Times New Roman" w:eastAsia="Times New Roman" w:hAnsi="Times New Roman" w:cs="Times New Roman"/>
                <w:lang w:bidi="ar-JO"/>
              </w:rPr>
              <w:t xml:space="preserve"> </w:t>
            </w:r>
            <w:r w:rsidR="001155F7">
              <w:rPr>
                <w:rFonts w:ascii="Times New Roman" w:eastAsia="Times New Roman" w:hAnsi="Times New Roman" w:cs="Times New Roman"/>
                <w:rtl/>
              </w:rPr>
              <w:t>مهارة تصميم وتنفيذ برامج تعليمية وتأهيلية تناسب حاجات الأفراد ذوي الإعاقات الحسية</w:t>
            </w:r>
            <w:r w:rsidR="001155F7">
              <w:rPr>
                <w:rFonts w:ascii="Times New Roman" w:eastAsia="Times New Roman" w:hAnsi="Times New Roman" w:cs="Times New Roman" w:hint="cs"/>
                <w:rtl/>
              </w:rPr>
              <w:t xml:space="preserve">. </w:t>
            </w:r>
          </w:p>
          <w:p w14:paraId="580A30C7" w14:textId="4B6E1859" w:rsidR="001155F7" w:rsidRDefault="001155F7" w:rsidP="004420A3">
            <w:pPr>
              <w:numPr>
                <w:ilvl w:val="0"/>
                <w:numId w:val="2"/>
              </w:numPr>
              <w:bidi/>
              <w:spacing w:before="120"/>
              <w:contextualSpacing/>
              <w:jc w:val="both"/>
              <w:rPr>
                <w:rFonts w:ascii="Times New Roman" w:eastAsia="Times New Roman" w:hAnsi="Times New Roman" w:cs="Times New Roman"/>
                <w:lang w:bidi="ar-JO"/>
              </w:rPr>
            </w:pPr>
            <w:r>
              <w:rPr>
                <w:rFonts w:ascii="Times New Roman" w:eastAsia="Times New Roman" w:hAnsi="Times New Roman" w:cs="Times New Roman"/>
                <w:rtl/>
              </w:rPr>
              <w:t>مهارة استخدام تقنيات وأساليب فعالة للتواصل مع الأفراد ذوي الإعاقات الحسية</w:t>
            </w:r>
            <w:r>
              <w:rPr>
                <w:rFonts w:ascii="Times New Roman" w:eastAsia="Times New Roman" w:hAnsi="Times New Roman" w:cs="Times New Roman" w:hint="cs"/>
                <w:rtl/>
              </w:rPr>
              <w:t xml:space="preserve">.  </w:t>
            </w:r>
          </w:p>
          <w:p w14:paraId="4F2A5D1C" w14:textId="765C75D1" w:rsidR="004420A3" w:rsidRPr="00263393" w:rsidRDefault="001155F7" w:rsidP="001155F7">
            <w:pPr>
              <w:numPr>
                <w:ilvl w:val="0"/>
                <w:numId w:val="2"/>
              </w:numPr>
              <w:bidi/>
              <w:spacing w:before="120"/>
              <w:contextualSpacing/>
              <w:jc w:val="both"/>
              <w:rPr>
                <w:rFonts w:ascii="Times New Roman" w:eastAsia="Times New Roman" w:hAnsi="Times New Roman" w:cs="Times New Roman"/>
                <w:lang w:bidi="ar-JO"/>
              </w:rPr>
            </w:pPr>
            <w:r>
              <w:rPr>
                <w:rFonts w:ascii="Times New Roman" w:eastAsia="Times New Roman" w:hAnsi="Times New Roman" w:cs="Times New Roman"/>
                <w:rtl/>
              </w:rPr>
              <w:t>مهارة التعامل مع السلوك</w:t>
            </w:r>
            <w:r>
              <w:rPr>
                <w:rFonts w:ascii="Times New Roman" w:eastAsia="Times New Roman" w:hAnsi="Times New Roman" w:cs="Times New Roman" w:hint="cs"/>
                <w:rtl/>
              </w:rPr>
              <w:t>ات</w:t>
            </w:r>
            <w:r>
              <w:rPr>
                <w:rFonts w:ascii="Times New Roman" w:eastAsia="Times New Roman" w:hAnsi="Times New Roman" w:cs="Times New Roman"/>
                <w:rtl/>
              </w:rPr>
              <w:t xml:space="preserve"> غير التكيفية التي قد تظهر لدى الأفراد ذوي الإعاقات الحسية في البيئات التعليمية والتأهيلية</w:t>
            </w:r>
            <w:r>
              <w:rPr>
                <w:rFonts w:ascii="Times New Roman" w:eastAsia="Times New Roman" w:hAnsi="Times New Roman" w:cs="Times New Roman" w:hint="cs"/>
                <w:rtl/>
              </w:rPr>
              <w:t xml:space="preserve">. </w:t>
            </w:r>
          </w:p>
        </w:tc>
      </w:tr>
      <w:tr w:rsidR="00263393" w:rsidRPr="00263393" w14:paraId="4F1DB40D" w14:textId="77777777" w:rsidTr="00120FD2">
        <w:trPr>
          <w:trHeight w:val="397"/>
        </w:trPr>
        <w:tc>
          <w:tcPr>
            <w:tcW w:w="9755" w:type="dxa"/>
            <w:shd w:val="clear" w:color="auto" w:fill="D9D9D9"/>
            <w:vAlign w:val="center"/>
          </w:tcPr>
          <w:p w14:paraId="4C540A58" w14:textId="77777777" w:rsidR="00263393" w:rsidRPr="00263393" w:rsidRDefault="00263393" w:rsidP="00263393">
            <w:pPr>
              <w:bidi/>
              <w:spacing w:before="120"/>
              <w:jc w:val="both"/>
              <w:rPr>
                <w:rFonts w:ascii="Times New Roman" w:eastAsia="Calibri" w:hAnsi="Times New Roman" w:cs="Simplified Arabic"/>
                <w:b/>
                <w:bCs/>
                <w:color w:val="000000"/>
                <w:lang w:bidi="ar-JO"/>
              </w:rPr>
            </w:pPr>
            <w:r w:rsidRPr="00263393">
              <w:rPr>
                <w:rFonts w:ascii="Times New Roman" w:eastAsia="Calibri" w:hAnsi="Times New Roman" w:cs="Simplified Arabic" w:hint="cs"/>
                <w:b/>
                <w:bCs/>
                <w:color w:val="000000"/>
                <w:rtl/>
                <w:lang w:bidi="ar-JO"/>
              </w:rPr>
              <w:t>الكفايات</w:t>
            </w:r>
          </w:p>
        </w:tc>
      </w:tr>
      <w:tr w:rsidR="00263393" w:rsidRPr="00263393" w14:paraId="4A62C4F2" w14:textId="77777777" w:rsidTr="00120FD2">
        <w:trPr>
          <w:trHeight w:val="397"/>
        </w:trPr>
        <w:tc>
          <w:tcPr>
            <w:tcW w:w="9755" w:type="dxa"/>
            <w:shd w:val="clear" w:color="auto" w:fill="auto"/>
            <w:vAlign w:val="center"/>
          </w:tcPr>
          <w:p w14:paraId="3DC171F4" w14:textId="77777777" w:rsidR="004420A3" w:rsidRPr="001155F7" w:rsidRDefault="001155F7" w:rsidP="00446179">
            <w:pPr>
              <w:numPr>
                <w:ilvl w:val="0"/>
                <w:numId w:val="3"/>
              </w:numPr>
              <w:bidi/>
              <w:spacing w:before="120"/>
              <w:contextualSpacing/>
              <w:jc w:val="both"/>
              <w:rPr>
                <w:rFonts w:ascii="Times New Roman" w:eastAsia="Times New Roman" w:hAnsi="Times New Roman" w:cs="Times New Roman"/>
              </w:rPr>
            </w:pPr>
            <w:r>
              <w:rPr>
                <w:rFonts w:ascii="Times New Roman" w:eastAsia="Times New Roman" w:hAnsi="Times New Roman" w:cs="Times New Roman"/>
                <w:rtl/>
              </w:rPr>
              <w:t>القدرة على تقديم الدعم التربوي والاجتماعي الشامل للأفراد ذوي الإعاقات الحسية في بيئاتهم المختلفة</w:t>
            </w:r>
            <w:r>
              <w:rPr>
                <w:rFonts w:ascii="Times New Roman" w:eastAsia="Times New Roman" w:hAnsi="Times New Roman" w:cs="Times New Roman" w:hint="cs"/>
                <w:rtl/>
              </w:rPr>
              <w:t xml:space="preserve">. </w:t>
            </w:r>
          </w:p>
          <w:p w14:paraId="0C1444E7" w14:textId="77777777" w:rsidR="001155F7" w:rsidRPr="001155F7" w:rsidRDefault="001155F7" w:rsidP="001155F7">
            <w:pPr>
              <w:numPr>
                <w:ilvl w:val="0"/>
                <w:numId w:val="3"/>
              </w:numPr>
              <w:bidi/>
              <w:spacing w:before="120"/>
              <w:contextualSpacing/>
              <w:jc w:val="both"/>
              <w:rPr>
                <w:rFonts w:ascii="Times New Roman" w:eastAsia="Times New Roman" w:hAnsi="Times New Roman" w:cs="Times New Roman"/>
              </w:rPr>
            </w:pPr>
            <w:r w:rsidRPr="001155F7">
              <w:rPr>
                <w:rFonts w:ascii="Times New Roman" w:eastAsia="Times New Roman" w:hAnsi="Times New Roman" w:cs="Times New Roman"/>
                <w:rtl/>
              </w:rPr>
              <w:t>الكفاءة في تحليل وتقييم احتياجات الأفراد ذوي الإعاقات الحسية وضع استراتيجيات تعليمية وتأهيلية ملائمة</w:t>
            </w:r>
            <w:r w:rsidRPr="001155F7">
              <w:rPr>
                <w:rFonts w:ascii="Times New Roman" w:eastAsia="Times New Roman" w:hAnsi="Times New Roman" w:cs="Times New Roman" w:hint="cs"/>
                <w:rtl/>
              </w:rPr>
              <w:t xml:space="preserve">. </w:t>
            </w:r>
          </w:p>
          <w:p w14:paraId="78AAC55F" w14:textId="3F9FE69E" w:rsidR="001155F7" w:rsidRPr="001155F7" w:rsidRDefault="001155F7" w:rsidP="001155F7">
            <w:pPr>
              <w:numPr>
                <w:ilvl w:val="0"/>
                <w:numId w:val="3"/>
              </w:numPr>
              <w:bidi/>
              <w:spacing w:before="120"/>
              <w:contextualSpacing/>
              <w:jc w:val="both"/>
              <w:rPr>
                <w:rFonts w:ascii="Times New Roman" w:eastAsia="Times New Roman" w:hAnsi="Times New Roman" w:cs="Times New Roman"/>
              </w:rPr>
            </w:pPr>
            <w:r w:rsidRPr="001155F7">
              <w:rPr>
                <w:rFonts w:ascii="Times New Roman" w:eastAsia="Times New Roman" w:hAnsi="Times New Roman" w:cs="Times New Roman"/>
                <w:rtl/>
              </w:rPr>
              <w:t>القدرة على التنسيق مع الأسرة والمجتمع لتوفير بيئة ملائمة وداعمة للأفراد ذوي الإعاقات الحسية</w:t>
            </w:r>
            <w:r w:rsidRPr="001155F7">
              <w:rPr>
                <w:rFonts w:ascii="Times New Roman" w:eastAsia="Times New Roman" w:hAnsi="Times New Roman" w:cs="Times New Roman" w:hint="cs"/>
                <w:rtl/>
              </w:rPr>
              <w:t xml:space="preserve">. </w:t>
            </w:r>
          </w:p>
        </w:tc>
      </w:tr>
      <w:tr w:rsidR="00263393" w:rsidRPr="00263393" w14:paraId="57A88717" w14:textId="77777777" w:rsidTr="00120FD2">
        <w:trPr>
          <w:trHeight w:val="397"/>
        </w:trPr>
        <w:tc>
          <w:tcPr>
            <w:tcW w:w="9755" w:type="dxa"/>
            <w:shd w:val="clear" w:color="auto" w:fill="D9D9D9"/>
            <w:vAlign w:val="center"/>
          </w:tcPr>
          <w:p w14:paraId="4A2A666F" w14:textId="77777777" w:rsidR="00263393" w:rsidRPr="00263393" w:rsidRDefault="00263393" w:rsidP="00263393">
            <w:pPr>
              <w:bidi/>
              <w:spacing w:before="120"/>
              <w:jc w:val="both"/>
              <w:rPr>
                <w:rFonts w:ascii="Times New Roman" w:eastAsia="Calibri" w:hAnsi="Times New Roman" w:cs="Simplified Arabic"/>
                <w:b/>
                <w:bCs/>
                <w:color w:val="000000"/>
                <w:lang w:bidi="ar-JO"/>
              </w:rPr>
            </w:pPr>
            <w:r w:rsidRPr="00263393">
              <w:rPr>
                <w:rFonts w:ascii="Times New Roman" w:eastAsia="Calibri" w:hAnsi="Times New Roman" w:cs="Simplified Arabic" w:hint="cs"/>
                <w:b/>
                <w:bCs/>
                <w:color w:val="000000"/>
                <w:rtl/>
                <w:lang w:bidi="ar-JO"/>
              </w:rPr>
              <w:t>طرق</w:t>
            </w:r>
            <w:r w:rsidRPr="00263393">
              <w:rPr>
                <w:rFonts w:ascii="Times New Roman" w:eastAsia="Calibri" w:hAnsi="Times New Roman" w:cs="Simplified Arabic"/>
                <w:b/>
                <w:bCs/>
                <w:color w:val="000000"/>
                <w:rtl/>
                <w:lang w:bidi="ar-JO"/>
              </w:rPr>
              <w:t xml:space="preserve"> </w:t>
            </w:r>
            <w:r w:rsidRPr="00263393">
              <w:rPr>
                <w:rFonts w:ascii="Times New Roman" w:eastAsia="Calibri" w:hAnsi="Times New Roman" w:cs="Simplified Arabic" w:hint="cs"/>
                <w:b/>
                <w:bCs/>
                <w:color w:val="000000"/>
                <w:rtl/>
                <w:lang w:bidi="ar-JO"/>
              </w:rPr>
              <w:t>التعليم</w:t>
            </w:r>
            <w:r w:rsidRPr="00263393">
              <w:rPr>
                <w:rFonts w:ascii="Times New Roman" w:eastAsia="Calibri" w:hAnsi="Times New Roman" w:cs="Simplified Arabic"/>
                <w:b/>
                <w:bCs/>
                <w:color w:val="000000"/>
                <w:rtl/>
                <w:lang w:bidi="ar-JO"/>
              </w:rPr>
              <w:t xml:space="preserve"> </w:t>
            </w:r>
            <w:r w:rsidRPr="00263393">
              <w:rPr>
                <w:rFonts w:ascii="Times New Roman" w:eastAsia="Calibri" w:hAnsi="Times New Roman" w:cs="Simplified Arabic" w:hint="cs"/>
                <w:b/>
                <w:bCs/>
                <w:color w:val="000000"/>
                <w:rtl/>
                <w:lang w:bidi="ar-JO"/>
              </w:rPr>
              <w:t>والتعلم</w:t>
            </w:r>
          </w:p>
        </w:tc>
      </w:tr>
      <w:tr w:rsidR="00263393" w:rsidRPr="00263393" w14:paraId="55391455" w14:textId="77777777" w:rsidTr="00120FD2">
        <w:trPr>
          <w:trHeight w:val="397"/>
        </w:trPr>
        <w:tc>
          <w:tcPr>
            <w:tcW w:w="9755" w:type="dxa"/>
            <w:shd w:val="clear" w:color="auto" w:fill="auto"/>
            <w:vAlign w:val="center"/>
          </w:tcPr>
          <w:p w14:paraId="1BF936F7" w14:textId="77777777" w:rsidR="00446179" w:rsidRPr="00DC5DD3" w:rsidRDefault="00446179" w:rsidP="00446179">
            <w:pPr>
              <w:pStyle w:val="ListParagraph"/>
              <w:numPr>
                <w:ilvl w:val="0"/>
                <w:numId w:val="9"/>
              </w:numPr>
              <w:bidi/>
              <w:spacing w:before="120"/>
              <w:jc w:val="both"/>
              <w:rPr>
                <w:sz w:val="22"/>
                <w:szCs w:val="22"/>
                <w:lang w:bidi="ar-SA"/>
              </w:rPr>
            </w:pPr>
            <w:r w:rsidRPr="00DC5DD3">
              <w:rPr>
                <w:rFonts w:hint="cs"/>
                <w:sz w:val="22"/>
                <w:szCs w:val="22"/>
                <w:rtl/>
                <w:lang w:bidi="ar-SA"/>
              </w:rPr>
              <w:t xml:space="preserve">المحاضرة والمناقشات الصفية. </w:t>
            </w:r>
          </w:p>
          <w:p w14:paraId="50662B86" w14:textId="77777777" w:rsidR="00263393" w:rsidRPr="00DC5DD3" w:rsidRDefault="00446179" w:rsidP="00446179">
            <w:pPr>
              <w:pStyle w:val="ListParagraph"/>
              <w:numPr>
                <w:ilvl w:val="0"/>
                <w:numId w:val="9"/>
              </w:numPr>
              <w:bidi/>
              <w:spacing w:before="120"/>
              <w:jc w:val="both"/>
              <w:rPr>
                <w:sz w:val="22"/>
                <w:szCs w:val="22"/>
                <w:lang w:bidi="ar-SA"/>
              </w:rPr>
            </w:pPr>
            <w:r w:rsidRPr="00DC5DD3">
              <w:rPr>
                <w:rFonts w:hint="cs"/>
                <w:sz w:val="22"/>
                <w:szCs w:val="22"/>
                <w:rtl/>
                <w:lang w:bidi="ar-SA"/>
              </w:rPr>
              <w:t xml:space="preserve">عرض أحد موضوعات المقرر أمام الطلبة.  </w:t>
            </w:r>
          </w:p>
          <w:p w14:paraId="75D19E9F" w14:textId="77777777" w:rsidR="00446179" w:rsidRPr="00DC5DD3" w:rsidRDefault="00446179" w:rsidP="00446179">
            <w:pPr>
              <w:pStyle w:val="ListParagraph"/>
              <w:numPr>
                <w:ilvl w:val="0"/>
                <w:numId w:val="9"/>
              </w:numPr>
              <w:bidi/>
              <w:spacing w:before="120"/>
              <w:jc w:val="both"/>
              <w:rPr>
                <w:sz w:val="22"/>
                <w:szCs w:val="22"/>
                <w:lang w:bidi="ar-SA"/>
              </w:rPr>
            </w:pPr>
            <w:r w:rsidRPr="00DC5DD3">
              <w:rPr>
                <w:rFonts w:hint="cs"/>
                <w:sz w:val="22"/>
                <w:szCs w:val="22"/>
                <w:rtl/>
                <w:lang w:bidi="ar-SA"/>
              </w:rPr>
              <w:t xml:space="preserve">ترجمة وتحليل الأدبيات ذات العلاقة بموضوعات المقرر. </w:t>
            </w:r>
          </w:p>
          <w:p w14:paraId="7753643B" w14:textId="34CC8D58" w:rsidR="00446179" w:rsidRPr="00DC5DD3" w:rsidRDefault="00446179" w:rsidP="00446179">
            <w:pPr>
              <w:pStyle w:val="ListParagraph"/>
              <w:numPr>
                <w:ilvl w:val="0"/>
                <w:numId w:val="9"/>
              </w:numPr>
              <w:bidi/>
              <w:spacing w:before="120"/>
              <w:jc w:val="both"/>
              <w:rPr>
                <w:sz w:val="22"/>
                <w:szCs w:val="22"/>
                <w:lang w:bidi="ar-SA"/>
              </w:rPr>
            </w:pPr>
            <w:r w:rsidRPr="00DC5DD3">
              <w:rPr>
                <w:rFonts w:hint="cs"/>
                <w:sz w:val="22"/>
                <w:szCs w:val="22"/>
                <w:rtl/>
                <w:lang w:bidi="ar-SA"/>
              </w:rPr>
              <w:t xml:space="preserve">تصميم برنامج سلوكي أو تعليمي </w:t>
            </w:r>
            <w:r w:rsidR="00D6565E">
              <w:rPr>
                <w:rFonts w:hint="cs"/>
                <w:sz w:val="22"/>
                <w:szCs w:val="22"/>
                <w:rtl/>
                <w:lang w:bidi="ar-SA"/>
              </w:rPr>
              <w:t xml:space="preserve">لإحدى فئات ذوي الإعاقات الحسية. </w:t>
            </w:r>
          </w:p>
        </w:tc>
      </w:tr>
      <w:tr w:rsidR="00263393" w:rsidRPr="00263393" w14:paraId="3B0182DC" w14:textId="77777777" w:rsidTr="00120FD2">
        <w:trPr>
          <w:trHeight w:val="397"/>
        </w:trPr>
        <w:tc>
          <w:tcPr>
            <w:tcW w:w="9755" w:type="dxa"/>
            <w:shd w:val="clear" w:color="auto" w:fill="D9D9D9"/>
            <w:vAlign w:val="center"/>
          </w:tcPr>
          <w:p w14:paraId="09CDE61C" w14:textId="77777777" w:rsidR="00263393" w:rsidRPr="00263393" w:rsidRDefault="00263393" w:rsidP="00263393">
            <w:pPr>
              <w:bidi/>
              <w:spacing w:before="120"/>
              <w:jc w:val="both"/>
              <w:rPr>
                <w:rFonts w:ascii="Times New Roman" w:eastAsia="Calibri" w:hAnsi="Times New Roman" w:cs="Simplified Arabic"/>
                <w:color w:val="000000"/>
                <w:lang w:bidi="ar-JO"/>
              </w:rPr>
            </w:pPr>
            <w:r w:rsidRPr="00263393">
              <w:rPr>
                <w:rFonts w:ascii="Times New Roman" w:eastAsia="Calibri" w:hAnsi="Times New Roman" w:cs="Simplified Arabic" w:hint="cs"/>
                <w:b/>
                <w:bCs/>
                <w:color w:val="000000"/>
                <w:rtl/>
                <w:lang w:bidi="ar-JO"/>
              </w:rPr>
              <w:t>أدوات التقييم</w:t>
            </w:r>
          </w:p>
        </w:tc>
      </w:tr>
      <w:tr w:rsidR="00263393" w:rsidRPr="00263393" w14:paraId="3509E004" w14:textId="77777777" w:rsidTr="00120FD2">
        <w:trPr>
          <w:trHeight w:val="397"/>
        </w:trPr>
        <w:tc>
          <w:tcPr>
            <w:tcW w:w="9755" w:type="dxa"/>
            <w:shd w:val="clear" w:color="auto" w:fill="auto"/>
            <w:vAlign w:val="center"/>
          </w:tcPr>
          <w:p w14:paraId="3EFAE48C" w14:textId="5EC5E798" w:rsidR="00446179" w:rsidRPr="00446179" w:rsidRDefault="00446179" w:rsidP="00446179">
            <w:pPr>
              <w:pStyle w:val="ListParagraph"/>
              <w:numPr>
                <w:ilvl w:val="0"/>
                <w:numId w:val="10"/>
              </w:numPr>
              <w:bidi/>
              <w:spacing w:before="120"/>
              <w:jc w:val="both"/>
              <w:rPr>
                <w:rFonts w:eastAsia="Calibri"/>
                <w:b/>
                <w:bCs/>
                <w:color w:val="000000"/>
              </w:rPr>
            </w:pPr>
            <w:r>
              <w:rPr>
                <w:rFonts w:eastAsia="Calibri" w:hint="cs"/>
                <w:b/>
                <w:bCs/>
                <w:color w:val="000000"/>
                <w:rtl/>
              </w:rPr>
              <w:t xml:space="preserve">امتحان منتصف الفصل (30)% . </w:t>
            </w:r>
          </w:p>
          <w:p w14:paraId="3EFE9D5E" w14:textId="69529845" w:rsidR="00446179" w:rsidRDefault="00446179" w:rsidP="00446179">
            <w:pPr>
              <w:pStyle w:val="ListParagraph"/>
              <w:numPr>
                <w:ilvl w:val="0"/>
                <w:numId w:val="10"/>
              </w:numPr>
              <w:bidi/>
              <w:spacing w:before="120"/>
              <w:jc w:val="both"/>
              <w:rPr>
                <w:rFonts w:eastAsia="Calibri"/>
                <w:b/>
                <w:bCs/>
                <w:color w:val="000000"/>
              </w:rPr>
            </w:pPr>
            <w:r>
              <w:rPr>
                <w:rFonts w:eastAsia="Calibri" w:hint="cs"/>
                <w:b/>
                <w:bCs/>
                <w:color w:val="000000"/>
                <w:rtl/>
              </w:rPr>
              <w:t xml:space="preserve">واجبات صفية (30)%.  </w:t>
            </w:r>
          </w:p>
          <w:p w14:paraId="2029C0F2" w14:textId="77777777" w:rsidR="00446179" w:rsidRDefault="00446179" w:rsidP="00446179">
            <w:pPr>
              <w:pStyle w:val="ListParagraph"/>
              <w:numPr>
                <w:ilvl w:val="0"/>
                <w:numId w:val="10"/>
              </w:numPr>
              <w:bidi/>
              <w:spacing w:before="120"/>
              <w:jc w:val="both"/>
              <w:rPr>
                <w:rFonts w:eastAsia="Calibri"/>
                <w:b/>
                <w:bCs/>
                <w:color w:val="000000"/>
              </w:rPr>
            </w:pPr>
            <w:r>
              <w:rPr>
                <w:rFonts w:eastAsia="Calibri" w:hint="cs"/>
                <w:b/>
                <w:bCs/>
                <w:color w:val="000000"/>
                <w:rtl/>
              </w:rPr>
              <w:t xml:space="preserve">امتحان نهاية الفصل (40)%. </w:t>
            </w:r>
          </w:p>
          <w:p w14:paraId="4405FEB9" w14:textId="0B5D5EE6" w:rsidR="00446179" w:rsidRPr="00446179" w:rsidRDefault="00446179" w:rsidP="00446179">
            <w:pPr>
              <w:pStyle w:val="ListParagraph"/>
              <w:bidi/>
              <w:spacing w:before="120"/>
              <w:jc w:val="both"/>
              <w:rPr>
                <w:rFonts w:eastAsia="Calibri"/>
                <w:b/>
                <w:bCs/>
                <w:color w:val="000000"/>
              </w:rPr>
            </w:pPr>
            <w:r>
              <w:rPr>
                <w:rFonts w:eastAsia="Calibri" w:hint="cs"/>
                <w:b/>
                <w:bCs/>
                <w:color w:val="000000"/>
                <w:rtl/>
              </w:rPr>
              <w:t>المجموع 100%</w:t>
            </w:r>
          </w:p>
        </w:tc>
      </w:tr>
    </w:tbl>
    <w:tbl>
      <w:tblPr>
        <w:tblStyle w:val="TableGrid2"/>
        <w:bidiVisual/>
        <w:tblW w:w="9785" w:type="dxa"/>
        <w:tblLayout w:type="fixed"/>
        <w:tblLook w:val="04A0" w:firstRow="1" w:lastRow="0" w:firstColumn="1" w:lastColumn="0" w:noHBand="0" w:noVBand="1"/>
      </w:tblPr>
      <w:tblGrid>
        <w:gridCol w:w="843"/>
        <w:gridCol w:w="857"/>
        <w:gridCol w:w="1130"/>
        <w:gridCol w:w="3402"/>
        <w:gridCol w:w="1843"/>
        <w:gridCol w:w="1710"/>
      </w:tblGrid>
      <w:tr w:rsidR="00C26319" w:rsidRPr="00910CF9" w14:paraId="7B564B20" w14:textId="77777777" w:rsidTr="00120FD2">
        <w:trPr>
          <w:trHeight w:val="397"/>
        </w:trPr>
        <w:tc>
          <w:tcPr>
            <w:tcW w:w="9785" w:type="dxa"/>
            <w:gridSpan w:val="6"/>
            <w:shd w:val="clear" w:color="auto" w:fill="D9D9D9" w:themeFill="background1" w:themeFillShade="D9"/>
            <w:vAlign w:val="center"/>
          </w:tcPr>
          <w:p w14:paraId="56E3C701" w14:textId="77777777" w:rsidR="00C26319" w:rsidRPr="0026349C" w:rsidRDefault="00C26319" w:rsidP="006E714F">
            <w:pPr>
              <w:jc w:val="center"/>
              <w:rPr>
                <w:rFonts w:asciiTheme="majorBidi" w:hAnsiTheme="majorBidi" w:cstheme="majorBidi"/>
                <w:b/>
                <w:bCs/>
                <w:sz w:val="28"/>
                <w:szCs w:val="28"/>
              </w:rPr>
            </w:pPr>
            <w:r w:rsidRPr="0026349C">
              <w:rPr>
                <w:rFonts w:hint="cs"/>
                <w:b/>
                <w:bCs/>
                <w:sz w:val="28"/>
                <w:szCs w:val="28"/>
                <w:rtl/>
              </w:rPr>
              <w:t>محتوى المقرر</w:t>
            </w:r>
          </w:p>
        </w:tc>
      </w:tr>
      <w:tr w:rsidR="00C26319" w:rsidRPr="00910CF9" w14:paraId="048FFABC" w14:textId="77777777" w:rsidTr="00120FD2">
        <w:trPr>
          <w:trHeight w:val="397"/>
        </w:trPr>
        <w:tc>
          <w:tcPr>
            <w:tcW w:w="843" w:type="dxa"/>
            <w:shd w:val="clear" w:color="auto" w:fill="D9D9D9" w:themeFill="background1" w:themeFillShade="D9"/>
            <w:vAlign w:val="center"/>
          </w:tcPr>
          <w:p w14:paraId="388CFBB1" w14:textId="77777777" w:rsidR="00C26319" w:rsidRPr="0026349C" w:rsidRDefault="00C26319" w:rsidP="006E714F">
            <w:pPr>
              <w:rPr>
                <w:rFonts w:asciiTheme="majorBidi" w:hAnsiTheme="majorBidi" w:cstheme="majorBidi"/>
                <w:b/>
                <w:bCs/>
                <w:sz w:val="24"/>
                <w:szCs w:val="24"/>
              </w:rPr>
            </w:pPr>
            <w:r w:rsidRPr="0026349C">
              <w:rPr>
                <w:rFonts w:asciiTheme="majorBidi" w:hAnsiTheme="majorBidi" w:cstheme="majorBidi" w:hint="cs"/>
                <w:b/>
                <w:bCs/>
                <w:sz w:val="24"/>
                <w:szCs w:val="24"/>
                <w:rtl/>
              </w:rPr>
              <w:t>أسبوع</w:t>
            </w:r>
          </w:p>
        </w:tc>
        <w:tc>
          <w:tcPr>
            <w:tcW w:w="857" w:type="dxa"/>
            <w:shd w:val="clear" w:color="auto" w:fill="D9D9D9" w:themeFill="background1" w:themeFillShade="D9"/>
            <w:vAlign w:val="center"/>
          </w:tcPr>
          <w:p w14:paraId="13A092E4" w14:textId="77777777" w:rsidR="00C26319" w:rsidRPr="0026349C" w:rsidRDefault="00C26319" w:rsidP="006E714F">
            <w:pPr>
              <w:rPr>
                <w:rFonts w:asciiTheme="majorBidi" w:hAnsiTheme="majorBidi" w:cstheme="majorBidi"/>
                <w:b/>
                <w:bCs/>
                <w:sz w:val="24"/>
                <w:szCs w:val="24"/>
              </w:rPr>
            </w:pPr>
            <w:r w:rsidRPr="0026349C">
              <w:rPr>
                <w:rFonts w:asciiTheme="majorBidi" w:hAnsiTheme="majorBidi" w:cstheme="majorBidi" w:hint="cs"/>
                <w:b/>
                <w:bCs/>
                <w:sz w:val="24"/>
                <w:szCs w:val="24"/>
                <w:rtl/>
              </w:rPr>
              <w:t>ساعات</w:t>
            </w:r>
          </w:p>
        </w:tc>
        <w:tc>
          <w:tcPr>
            <w:tcW w:w="1130" w:type="dxa"/>
            <w:shd w:val="clear" w:color="auto" w:fill="D9D9D9" w:themeFill="background1" w:themeFillShade="D9"/>
            <w:vAlign w:val="center"/>
          </w:tcPr>
          <w:p w14:paraId="122FE349" w14:textId="77777777" w:rsidR="00C26319" w:rsidRPr="0026349C" w:rsidRDefault="00C26319" w:rsidP="006E714F">
            <w:pPr>
              <w:rPr>
                <w:rFonts w:asciiTheme="majorBidi" w:hAnsiTheme="majorBidi" w:cstheme="majorBidi"/>
                <w:b/>
                <w:bCs/>
                <w:sz w:val="24"/>
                <w:szCs w:val="24"/>
              </w:rPr>
            </w:pPr>
            <w:r w:rsidRPr="0026349C">
              <w:rPr>
                <w:rFonts w:asciiTheme="majorBidi" w:hAnsiTheme="majorBidi" w:cstheme="majorBidi" w:hint="cs"/>
                <w:b/>
                <w:bCs/>
                <w:sz w:val="24"/>
                <w:szCs w:val="24"/>
                <w:rtl/>
              </w:rPr>
              <w:t>المخرجات</w:t>
            </w:r>
          </w:p>
        </w:tc>
        <w:tc>
          <w:tcPr>
            <w:tcW w:w="3402" w:type="dxa"/>
            <w:shd w:val="clear" w:color="auto" w:fill="D9D9D9" w:themeFill="background1" w:themeFillShade="D9"/>
            <w:vAlign w:val="center"/>
          </w:tcPr>
          <w:p w14:paraId="522F32AC" w14:textId="77777777" w:rsidR="00C26319" w:rsidRPr="0026349C" w:rsidRDefault="00C26319" w:rsidP="00C26319">
            <w:pPr>
              <w:jc w:val="right"/>
              <w:rPr>
                <w:rFonts w:asciiTheme="majorBidi" w:hAnsiTheme="majorBidi" w:cstheme="majorBidi"/>
                <w:b/>
                <w:bCs/>
                <w:sz w:val="24"/>
                <w:szCs w:val="24"/>
              </w:rPr>
            </w:pPr>
            <w:r w:rsidRPr="0026349C">
              <w:rPr>
                <w:rFonts w:asciiTheme="majorBidi" w:hAnsiTheme="majorBidi" w:cstheme="majorBidi" w:hint="cs"/>
                <w:b/>
                <w:bCs/>
                <w:sz w:val="24"/>
                <w:szCs w:val="24"/>
                <w:rtl/>
              </w:rPr>
              <w:t>المواضيع</w:t>
            </w:r>
          </w:p>
        </w:tc>
        <w:tc>
          <w:tcPr>
            <w:tcW w:w="1843" w:type="dxa"/>
            <w:shd w:val="clear" w:color="auto" w:fill="D9D9D9" w:themeFill="background1" w:themeFillShade="D9"/>
            <w:vAlign w:val="center"/>
          </w:tcPr>
          <w:p w14:paraId="77B7D170" w14:textId="77777777" w:rsidR="00C26319" w:rsidRPr="0026349C" w:rsidRDefault="00C26319" w:rsidP="00C26319">
            <w:pPr>
              <w:jc w:val="right"/>
              <w:rPr>
                <w:rFonts w:asciiTheme="majorBidi" w:hAnsiTheme="majorBidi" w:cstheme="majorBidi"/>
                <w:b/>
                <w:bCs/>
                <w:sz w:val="24"/>
                <w:szCs w:val="24"/>
              </w:rPr>
            </w:pPr>
            <w:r w:rsidRPr="0026349C">
              <w:rPr>
                <w:rFonts w:asciiTheme="majorBidi" w:hAnsiTheme="majorBidi" w:cstheme="majorBidi" w:hint="cs"/>
                <w:b/>
                <w:bCs/>
                <w:sz w:val="24"/>
                <w:szCs w:val="24"/>
                <w:rtl/>
              </w:rPr>
              <w:t>طرق التعليم والتعلم</w:t>
            </w:r>
          </w:p>
        </w:tc>
        <w:tc>
          <w:tcPr>
            <w:tcW w:w="1710" w:type="dxa"/>
            <w:shd w:val="clear" w:color="auto" w:fill="D9D9D9" w:themeFill="background1" w:themeFillShade="D9"/>
            <w:vAlign w:val="center"/>
          </w:tcPr>
          <w:p w14:paraId="61EAB789" w14:textId="77777777" w:rsidR="00C26319" w:rsidRPr="0026349C" w:rsidRDefault="00C26319" w:rsidP="00C26319">
            <w:pPr>
              <w:jc w:val="right"/>
              <w:rPr>
                <w:rFonts w:asciiTheme="majorBidi" w:hAnsiTheme="majorBidi" w:cstheme="majorBidi"/>
                <w:b/>
                <w:bCs/>
                <w:sz w:val="24"/>
                <w:szCs w:val="24"/>
              </w:rPr>
            </w:pPr>
            <w:r w:rsidRPr="0026349C">
              <w:rPr>
                <w:rFonts w:asciiTheme="majorBidi" w:hAnsiTheme="majorBidi" w:cstheme="majorBidi" w:hint="cs"/>
                <w:b/>
                <w:bCs/>
                <w:sz w:val="24"/>
                <w:szCs w:val="24"/>
                <w:rtl/>
              </w:rPr>
              <w:t>أدوات التقييم</w:t>
            </w:r>
          </w:p>
        </w:tc>
      </w:tr>
      <w:tr w:rsidR="00C26319" w:rsidRPr="00910CF9" w14:paraId="4E0795C5" w14:textId="77777777" w:rsidTr="00120FD2">
        <w:trPr>
          <w:trHeight w:val="397"/>
        </w:trPr>
        <w:tc>
          <w:tcPr>
            <w:tcW w:w="843" w:type="dxa"/>
            <w:shd w:val="clear" w:color="auto" w:fill="auto"/>
            <w:vAlign w:val="center"/>
          </w:tcPr>
          <w:p w14:paraId="2292AA5B" w14:textId="77777777" w:rsidR="00C26319" w:rsidRPr="00120FD2" w:rsidRDefault="00C26319" w:rsidP="00C26319">
            <w:pPr>
              <w:pStyle w:val="ListParagraph"/>
              <w:numPr>
                <w:ilvl w:val="0"/>
                <w:numId w:val="4"/>
              </w:numPr>
              <w:bidi/>
              <w:ind w:left="0" w:firstLine="0"/>
              <w:jc w:val="right"/>
              <w:rPr>
                <w:rFonts w:asciiTheme="majorBidi" w:hAnsiTheme="majorBidi" w:cstheme="majorBidi"/>
                <w:sz w:val="20"/>
                <w:szCs w:val="20"/>
              </w:rPr>
            </w:pPr>
          </w:p>
        </w:tc>
        <w:tc>
          <w:tcPr>
            <w:tcW w:w="857" w:type="dxa"/>
            <w:shd w:val="clear" w:color="auto" w:fill="auto"/>
            <w:vAlign w:val="center"/>
          </w:tcPr>
          <w:p w14:paraId="6F9E3767" w14:textId="180E5514" w:rsidR="00C26319" w:rsidRPr="00120FD2" w:rsidRDefault="00446179" w:rsidP="006E714F">
            <w:pPr>
              <w:jc w:val="center"/>
              <w:rPr>
                <w:rFonts w:asciiTheme="majorBidi" w:hAnsiTheme="majorBidi" w:cstheme="majorBidi"/>
                <w:sz w:val="20"/>
                <w:szCs w:val="20"/>
              </w:rPr>
            </w:pPr>
            <w:r w:rsidRPr="00120FD2">
              <w:rPr>
                <w:rFonts w:asciiTheme="majorBidi" w:hAnsiTheme="majorBidi" w:cstheme="majorBidi" w:hint="cs"/>
                <w:sz w:val="20"/>
                <w:szCs w:val="20"/>
                <w:rtl/>
              </w:rPr>
              <w:t>3</w:t>
            </w:r>
          </w:p>
        </w:tc>
        <w:tc>
          <w:tcPr>
            <w:tcW w:w="1130" w:type="dxa"/>
            <w:shd w:val="clear" w:color="auto" w:fill="auto"/>
            <w:vAlign w:val="center"/>
          </w:tcPr>
          <w:p w14:paraId="23C05C29" w14:textId="5ED040ED" w:rsidR="00C26319" w:rsidRPr="00120FD2" w:rsidRDefault="00B46336" w:rsidP="006E714F">
            <w:pPr>
              <w:jc w:val="center"/>
              <w:rPr>
                <w:rFonts w:asciiTheme="majorBidi" w:hAnsiTheme="majorBidi" w:cstheme="majorBidi"/>
                <w:sz w:val="20"/>
                <w:szCs w:val="20"/>
              </w:rPr>
            </w:pPr>
            <w:r>
              <w:rPr>
                <w:rFonts w:asciiTheme="majorBidi" w:hAnsiTheme="majorBidi" w:cstheme="majorBidi"/>
                <w:sz w:val="20"/>
                <w:szCs w:val="20"/>
              </w:rPr>
              <w:t>a1</w:t>
            </w:r>
          </w:p>
        </w:tc>
        <w:tc>
          <w:tcPr>
            <w:tcW w:w="3402" w:type="dxa"/>
            <w:shd w:val="clear" w:color="auto" w:fill="auto"/>
          </w:tcPr>
          <w:p w14:paraId="259C608C" w14:textId="178FAE3E" w:rsidR="00C26319" w:rsidRPr="00120FD2" w:rsidRDefault="00D6565E" w:rsidP="00120FD2">
            <w:pPr>
              <w:bidi/>
              <w:ind w:left="-18"/>
              <w:jc w:val="both"/>
              <w:rPr>
                <w:rFonts w:asciiTheme="majorBidi" w:hAnsiTheme="majorBidi" w:cstheme="majorBidi"/>
                <w:sz w:val="20"/>
                <w:szCs w:val="20"/>
                <w:rtl/>
                <w:lang w:bidi="ar-JO"/>
              </w:rPr>
            </w:pPr>
            <w:r>
              <w:rPr>
                <w:rFonts w:asciiTheme="majorBidi" w:hAnsiTheme="majorBidi" w:cstheme="majorBidi" w:hint="cs"/>
                <w:sz w:val="20"/>
                <w:szCs w:val="20"/>
                <w:rtl/>
                <w:lang w:bidi="ar-JO"/>
              </w:rPr>
              <w:t xml:space="preserve">مفهوم الإعاقات الحسية (السمعية، البصرية، السمعية- البصرية)، تصنيفات الإعاقات الحسية ونسب انتشارها والعوامل المؤثرة في ذلك.  </w:t>
            </w:r>
          </w:p>
        </w:tc>
        <w:tc>
          <w:tcPr>
            <w:tcW w:w="1843" w:type="dxa"/>
            <w:shd w:val="clear" w:color="auto" w:fill="auto"/>
            <w:vAlign w:val="center"/>
          </w:tcPr>
          <w:p w14:paraId="4A8E005E" w14:textId="53A8A66F" w:rsidR="009F5586" w:rsidRDefault="00120FD2" w:rsidP="009F5586">
            <w:pPr>
              <w:bidi/>
              <w:jc w:val="both"/>
              <w:rPr>
                <w:rFonts w:asciiTheme="majorBidi" w:hAnsiTheme="majorBidi" w:cstheme="majorBidi"/>
                <w:sz w:val="20"/>
                <w:szCs w:val="20"/>
                <w:rtl/>
              </w:rPr>
            </w:pPr>
            <w:r w:rsidRPr="00120FD2">
              <w:rPr>
                <w:rFonts w:asciiTheme="majorBidi" w:hAnsiTheme="majorBidi" w:cs="Times New Roman" w:hint="cs"/>
                <w:sz w:val="20"/>
                <w:szCs w:val="20"/>
                <w:rtl/>
              </w:rPr>
              <w:t>-</w:t>
            </w:r>
            <w:r w:rsidRPr="00120FD2">
              <w:rPr>
                <w:rFonts w:asciiTheme="majorBidi" w:hAnsiTheme="majorBidi" w:cs="Times New Roman"/>
                <w:sz w:val="20"/>
                <w:szCs w:val="20"/>
                <w:rtl/>
              </w:rPr>
              <w:t xml:space="preserve">المحاضرة </w:t>
            </w:r>
            <w:r w:rsidRPr="00120FD2">
              <w:rPr>
                <w:rFonts w:asciiTheme="majorBidi" w:hAnsiTheme="majorBidi" w:cs="Times New Roman" w:hint="cs"/>
                <w:sz w:val="20"/>
                <w:szCs w:val="20"/>
                <w:rtl/>
              </w:rPr>
              <w:t>و</w:t>
            </w:r>
            <w:r w:rsidRPr="00120FD2">
              <w:rPr>
                <w:rFonts w:asciiTheme="majorBidi" w:hAnsiTheme="majorBidi" w:cs="Times New Roman"/>
                <w:sz w:val="20"/>
                <w:szCs w:val="20"/>
                <w:rtl/>
              </w:rPr>
              <w:t>المناقشات الصفية</w:t>
            </w:r>
            <w:r w:rsidR="009F5586">
              <w:rPr>
                <w:rFonts w:asciiTheme="majorBidi" w:hAnsiTheme="majorBidi" w:cstheme="majorBidi" w:hint="cs"/>
                <w:sz w:val="20"/>
                <w:szCs w:val="20"/>
                <w:rtl/>
              </w:rPr>
              <w:t xml:space="preserve">، التعلم التعاوني. </w:t>
            </w:r>
          </w:p>
          <w:p w14:paraId="4C17CFA0" w14:textId="36B14AC4" w:rsidR="00120FD2" w:rsidRPr="00120FD2" w:rsidRDefault="00120FD2" w:rsidP="009F5586">
            <w:pPr>
              <w:bidi/>
              <w:jc w:val="both"/>
              <w:rPr>
                <w:rFonts w:asciiTheme="majorBidi" w:hAnsiTheme="majorBidi" w:cstheme="majorBidi"/>
                <w:sz w:val="20"/>
                <w:szCs w:val="20"/>
                <w:rtl/>
              </w:rPr>
            </w:pPr>
            <w:r>
              <w:rPr>
                <w:rFonts w:asciiTheme="majorBidi" w:hAnsiTheme="majorBidi" w:cstheme="majorBidi" w:hint="cs"/>
                <w:sz w:val="20"/>
                <w:szCs w:val="20"/>
                <w:rtl/>
              </w:rPr>
              <w:t>-</w:t>
            </w:r>
            <w:r w:rsidRPr="00120FD2">
              <w:rPr>
                <w:rFonts w:asciiTheme="majorBidi" w:hAnsiTheme="majorBidi" w:cs="Times New Roman"/>
                <w:sz w:val="20"/>
                <w:szCs w:val="20"/>
                <w:rtl/>
              </w:rPr>
              <w:t>عرض أحد موضوعات المقرر أمام الطلبة</w:t>
            </w:r>
            <w:r w:rsidRPr="00120FD2">
              <w:rPr>
                <w:rFonts w:asciiTheme="majorBidi" w:hAnsiTheme="majorBidi" w:cstheme="majorBidi"/>
                <w:sz w:val="20"/>
                <w:szCs w:val="20"/>
              </w:rPr>
              <w:t xml:space="preserve">.  </w:t>
            </w:r>
          </w:p>
          <w:p w14:paraId="7B30918E" w14:textId="503BCCAC" w:rsidR="00C26319" w:rsidRPr="00120FD2" w:rsidRDefault="00120FD2" w:rsidP="00120FD2">
            <w:pPr>
              <w:bidi/>
              <w:jc w:val="both"/>
              <w:rPr>
                <w:rFonts w:asciiTheme="majorBidi" w:hAnsiTheme="majorBidi" w:cstheme="majorBidi"/>
                <w:sz w:val="20"/>
                <w:szCs w:val="20"/>
              </w:rPr>
            </w:pPr>
            <w:r>
              <w:rPr>
                <w:rFonts w:asciiTheme="majorBidi" w:hAnsiTheme="majorBidi" w:cstheme="majorBidi" w:hint="cs"/>
                <w:sz w:val="20"/>
                <w:szCs w:val="20"/>
                <w:rtl/>
              </w:rPr>
              <w:t>-</w:t>
            </w:r>
            <w:r w:rsidRPr="00120FD2">
              <w:rPr>
                <w:rFonts w:asciiTheme="majorBidi" w:hAnsiTheme="majorBidi" w:cs="Times New Roman"/>
                <w:sz w:val="20"/>
                <w:szCs w:val="20"/>
                <w:rtl/>
              </w:rPr>
              <w:t>ترجمة وتحليل الأدبيات ذات العلاقة بموضوعات المقرر</w:t>
            </w:r>
            <w:r w:rsidRPr="00120FD2">
              <w:rPr>
                <w:rFonts w:asciiTheme="majorBidi" w:hAnsiTheme="majorBidi" w:cstheme="majorBidi"/>
                <w:sz w:val="20"/>
                <w:szCs w:val="20"/>
              </w:rPr>
              <w:t>.</w:t>
            </w:r>
          </w:p>
        </w:tc>
        <w:tc>
          <w:tcPr>
            <w:tcW w:w="1710" w:type="dxa"/>
            <w:shd w:val="clear" w:color="auto" w:fill="auto"/>
            <w:vAlign w:val="center"/>
          </w:tcPr>
          <w:p w14:paraId="63AED115" w14:textId="77777777" w:rsidR="00C26319" w:rsidRPr="00120FD2" w:rsidRDefault="00120FD2" w:rsidP="00120FD2">
            <w:pPr>
              <w:bidi/>
              <w:jc w:val="both"/>
              <w:rPr>
                <w:rFonts w:asciiTheme="majorBidi" w:hAnsiTheme="majorBidi" w:cstheme="majorBidi"/>
                <w:sz w:val="20"/>
                <w:szCs w:val="20"/>
                <w:rtl/>
              </w:rPr>
            </w:pPr>
            <w:r w:rsidRPr="00120FD2">
              <w:rPr>
                <w:rFonts w:asciiTheme="majorBidi" w:hAnsiTheme="majorBidi" w:cstheme="majorBidi" w:hint="cs"/>
                <w:sz w:val="20"/>
                <w:szCs w:val="20"/>
                <w:rtl/>
              </w:rPr>
              <w:t xml:space="preserve">-امتحان منتصف الفصل. </w:t>
            </w:r>
          </w:p>
          <w:p w14:paraId="6CCCD5A0" w14:textId="77777777" w:rsidR="00120FD2" w:rsidRPr="00120FD2" w:rsidRDefault="00120FD2" w:rsidP="00120FD2">
            <w:pPr>
              <w:bidi/>
              <w:jc w:val="both"/>
              <w:rPr>
                <w:rFonts w:asciiTheme="majorBidi" w:hAnsiTheme="majorBidi" w:cstheme="majorBidi"/>
                <w:sz w:val="20"/>
                <w:szCs w:val="20"/>
                <w:rtl/>
              </w:rPr>
            </w:pPr>
            <w:r w:rsidRPr="00120FD2">
              <w:rPr>
                <w:rFonts w:asciiTheme="majorBidi" w:hAnsiTheme="majorBidi" w:cstheme="majorBidi" w:hint="cs"/>
                <w:sz w:val="20"/>
                <w:szCs w:val="20"/>
                <w:rtl/>
              </w:rPr>
              <w:t>-شرح أحد موضوعات المقرر أمام الطلبة.</w:t>
            </w:r>
          </w:p>
          <w:p w14:paraId="114CE55B" w14:textId="329E06FE" w:rsidR="00120FD2" w:rsidRPr="0026349C" w:rsidRDefault="00120FD2" w:rsidP="00120FD2">
            <w:pPr>
              <w:bidi/>
              <w:jc w:val="both"/>
              <w:rPr>
                <w:rFonts w:asciiTheme="majorBidi" w:hAnsiTheme="majorBidi" w:cstheme="majorBidi"/>
                <w:sz w:val="24"/>
                <w:szCs w:val="24"/>
              </w:rPr>
            </w:pPr>
            <w:r w:rsidRPr="00120FD2">
              <w:rPr>
                <w:rFonts w:asciiTheme="majorBidi" w:hAnsiTheme="majorBidi" w:cstheme="majorBidi" w:hint="cs"/>
                <w:sz w:val="20"/>
                <w:szCs w:val="20"/>
                <w:rtl/>
              </w:rPr>
              <w:t xml:space="preserve">-ترجمة دراسة حول أحد موضوعات المقرر </w:t>
            </w:r>
          </w:p>
        </w:tc>
      </w:tr>
      <w:tr w:rsidR="00A0136E" w:rsidRPr="00910CF9" w14:paraId="7E83EA08" w14:textId="77777777" w:rsidTr="00120FD2">
        <w:trPr>
          <w:trHeight w:val="397"/>
        </w:trPr>
        <w:tc>
          <w:tcPr>
            <w:tcW w:w="843" w:type="dxa"/>
            <w:shd w:val="clear" w:color="auto" w:fill="auto"/>
            <w:vAlign w:val="center"/>
          </w:tcPr>
          <w:p w14:paraId="14098BDF" w14:textId="57004762" w:rsidR="00A0136E" w:rsidRPr="0026349C" w:rsidRDefault="00A0136E" w:rsidP="00A0136E">
            <w:pPr>
              <w:pStyle w:val="ListParagraph"/>
              <w:numPr>
                <w:ilvl w:val="0"/>
                <w:numId w:val="4"/>
              </w:numPr>
              <w:bidi/>
              <w:ind w:left="0" w:firstLine="0"/>
              <w:jc w:val="right"/>
              <w:rPr>
                <w:rFonts w:asciiTheme="majorBidi" w:hAnsiTheme="majorBidi" w:cstheme="majorBidi"/>
              </w:rPr>
            </w:pPr>
            <w:r>
              <w:rPr>
                <w:rFonts w:asciiTheme="majorBidi" w:hAnsiTheme="majorBidi" w:cstheme="majorBidi" w:hint="cs"/>
                <w:rtl/>
              </w:rPr>
              <w:t xml:space="preserve">. </w:t>
            </w:r>
          </w:p>
        </w:tc>
        <w:tc>
          <w:tcPr>
            <w:tcW w:w="857" w:type="dxa"/>
            <w:shd w:val="clear" w:color="auto" w:fill="auto"/>
            <w:vAlign w:val="center"/>
          </w:tcPr>
          <w:p w14:paraId="4D47B3AA" w14:textId="726B24C8" w:rsidR="00A0136E" w:rsidRPr="0026349C" w:rsidRDefault="00A0136E" w:rsidP="00A0136E">
            <w:pPr>
              <w:jc w:val="center"/>
              <w:rPr>
                <w:rFonts w:asciiTheme="majorBidi" w:hAnsiTheme="majorBidi" w:cstheme="majorBidi"/>
                <w:sz w:val="24"/>
                <w:szCs w:val="24"/>
              </w:rPr>
            </w:pPr>
            <w:r>
              <w:rPr>
                <w:rFonts w:asciiTheme="majorBidi" w:hAnsiTheme="majorBidi" w:cstheme="majorBidi"/>
                <w:sz w:val="24"/>
                <w:szCs w:val="24"/>
              </w:rPr>
              <w:t>3</w:t>
            </w:r>
          </w:p>
        </w:tc>
        <w:tc>
          <w:tcPr>
            <w:tcW w:w="1130" w:type="dxa"/>
            <w:shd w:val="clear" w:color="auto" w:fill="auto"/>
            <w:vAlign w:val="center"/>
          </w:tcPr>
          <w:p w14:paraId="52C46FCD" w14:textId="1A5B7179" w:rsidR="00A0136E" w:rsidRPr="00B46336" w:rsidRDefault="00B46336" w:rsidP="00A0136E">
            <w:pPr>
              <w:jc w:val="center"/>
              <w:rPr>
                <w:rFonts w:asciiTheme="majorBidi" w:hAnsiTheme="majorBidi" w:cstheme="majorBidi"/>
                <w:sz w:val="20"/>
                <w:szCs w:val="20"/>
              </w:rPr>
            </w:pPr>
            <w:r w:rsidRPr="00B46336">
              <w:rPr>
                <w:rFonts w:asciiTheme="majorBidi" w:hAnsiTheme="majorBidi" w:cstheme="majorBidi"/>
                <w:sz w:val="20"/>
                <w:szCs w:val="20"/>
              </w:rPr>
              <w:t>a1</w:t>
            </w:r>
          </w:p>
        </w:tc>
        <w:tc>
          <w:tcPr>
            <w:tcW w:w="3402" w:type="dxa"/>
            <w:shd w:val="clear" w:color="auto" w:fill="auto"/>
          </w:tcPr>
          <w:p w14:paraId="5501ECA7" w14:textId="18C7F071" w:rsidR="00A0136E" w:rsidRPr="0026349C" w:rsidRDefault="00D6565E" w:rsidP="00A0136E">
            <w:pPr>
              <w:bidi/>
              <w:ind w:left="-18"/>
              <w:jc w:val="both"/>
              <w:rPr>
                <w:rFonts w:asciiTheme="majorBidi" w:hAnsiTheme="majorBidi" w:cstheme="majorBidi"/>
                <w:sz w:val="24"/>
                <w:szCs w:val="24"/>
                <w:rtl/>
                <w:lang w:bidi="ar-JO"/>
              </w:rPr>
            </w:pPr>
            <w:r>
              <w:rPr>
                <w:rFonts w:asciiTheme="majorBidi" w:hAnsiTheme="majorBidi" w:cstheme="majorBidi" w:hint="cs"/>
                <w:sz w:val="20"/>
                <w:szCs w:val="20"/>
                <w:rtl/>
              </w:rPr>
              <w:t xml:space="preserve">الأسباب والعوامل المؤدية إلى حدوث الإعاقات الحسية (الأسباب الوراثية، والبيئية)، تأثير العوامل النفسية والاجتماعية على حدوث الإعاقة، </w:t>
            </w:r>
            <w:r w:rsidR="00FB4E3A">
              <w:rPr>
                <w:rFonts w:asciiTheme="majorBidi" w:hAnsiTheme="majorBidi" w:cstheme="majorBidi" w:hint="cs"/>
                <w:sz w:val="20"/>
                <w:szCs w:val="20"/>
                <w:rtl/>
              </w:rPr>
              <w:t xml:space="preserve">دور العوامل الصحية والبيئية في ظهور الإعاقات الحسية.  </w:t>
            </w:r>
          </w:p>
        </w:tc>
        <w:tc>
          <w:tcPr>
            <w:tcW w:w="1843" w:type="dxa"/>
            <w:shd w:val="clear" w:color="auto" w:fill="auto"/>
            <w:vAlign w:val="center"/>
          </w:tcPr>
          <w:p w14:paraId="0DA9375C" w14:textId="5A6164F8" w:rsidR="00A0136E" w:rsidRDefault="00A0136E" w:rsidP="00A11250">
            <w:pPr>
              <w:bidi/>
              <w:jc w:val="both"/>
              <w:rPr>
                <w:rFonts w:asciiTheme="majorBidi" w:hAnsiTheme="majorBidi" w:cstheme="majorBidi"/>
                <w:sz w:val="20"/>
                <w:szCs w:val="20"/>
                <w:rtl/>
              </w:rPr>
            </w:pPr>
            <w:r w:rsidRPr="00120FD2">
              <w:rPr>
                <w:rFonts w:asciiTheme="majorBidi" w:hAnsiTheme="majorBidi" w:cs="Times New Roman" w:hint="cs"/>
                <w:sz w:val="20"/>
                <w:szCs w:val="20"/>
                <w:rtl/>
              </w:rPr>
              <w:t>-</w:t>
            </w:r>
            <w:r w:rsidRPr="00120FD2">
              <w:rPr>
                <w:rFonts w:asciiTheme="majorBidi" w:hAnsiTheme="majorBidi" w:cs="Times New Roman"/>
                <w:sz w:val="20"/>
                <w:szCs w:val="20"/>
                <w:rtl/>
              </w:rPr>
              <w:t xml:space="preserve">المحاضرة </w:t>
            </w:r>
            <w:r w:rsidRPr="00120FD2">
              <w:rPr>
                <w:rFonts w:asciiTheme="majorBidi" w:hAnsiTheme="majorBidi" w:cs="Times New Roman" w:hint="cs"/>
                <w:sz w:val="20"/>
                <w:szCs w:val="20"/>
                <w:rtl/>
              </w:rPr>
              <w:t>و</w:t>
            </w:r>
            <w:r w:rsidRPr="00120FD2">
              <w:rPr>
                <w:rFonts w:asciiTheme="majorBidi" w:hAnsiTheme="majorBidi" w:cs="Times New Roman"/>
                <w:sz w:val="20"/>
                <w:szCs w:val="20"/>
                <w:rtl/>
              </w:rPr>
              <w:t>المناقشات الصف</w:t>
            </w:r>
            <w:r w:rsidR="009F5586">
              <w:rPr>
                <w:rFonts w:asciiTheme="majorBidi" w:hAnsiTheme="majorBidi" w:cs="Times New Roman" w:hint="cs"/>
                <w:sz w:val="20"/>
                <w:szCs w:val="20"/>
                <w:rtl/>
              </w:rPr>
              <w:t>ية، التعلم التعاوني</w:t>
            </w:r>
            <w:r w:rsidRPr="00120FD2">
              <w:rPr>
                <w:rFonts w:asciiTheme="majorBidi" w:hAnsiTheme="majorBidi" w:cstheme="majorBidi"/>
                <w:sz w:val="20"/>
                <w:szCs w:val="20"/>
              </w:rPr>
              <w:t xml:space="preserve">. </w:t>
            </w:r>
          </w:p>
          <w:p w14:paraId="2FBD6A56" w14:textId="77777777" w:rsidR="00A0136E" w:rsidRPr="00120FD2" w:rsidRDefault="00A0136E" w:rsidP="00A11250">
            <w:pPr>
              <w:bidi/>
              <w:jc w:val="both"/>
              <w:rPr>
                <w:rFonts w:asciiTheme="majorBidi" w:hAnsiTheme="majorBidi" w:cstheme="majorBidi"/>
                <w:sz w:val="20"/>
                <w:szCs w:val="20"/>
                <w:rtl/>
              </w:rPr>
            </w:pPr>
            <w:r>
              <w:rPr>
                <w:rFonts w:asciiTheme="majorBidi" w:hAnsiTheme="majorBidi" w:cstheme="majorBidi" w:hint="cs"/>
                <w:sz w:val="20"/>
                <w:szCs w:val="20"/>
                <w:rtl/>
              </w:rPr>
              <w:t>-</w:t>
            </w:r>
            <w:r w:rsidRPr="00120FD2">
              <w:rPr>
                <w:rFonts w:asciiTheme="majorBidi" w:hAnsiTheme="majorBidi" w:cs="Times New Roman"/>
                <w:sz w:val="20"/>
                <w:szCs w:val="20"/>
                <w:rtl/>
              </w:rPr>
              <w:t>عرض أحد موضوعات المقرر أمام الطلبة</w:t>
            </w:r>
            <w:r w:rsidRPr="00120FD2">
              <w:rPr>
                <w:rFonts w:asciiTheme="majorBidi" w:hAnsiTheme="majorBidi" w:cstheme="majorBidi"/>
                <w:sz w:val="20"/>
                <w:szCs w:val="20"/>
              </w:rPr>
              <w:t xml:space="preserve">.  </w:t>
            </w:r>
          </w:p>
          <w:p w14:paraId="45E0B30F" w14:textId="10A53BA3" w:rsidR="00A0136E" w:rsidRPr="0026349C" w:rsidRDefault="00A0136E" w:rsidP="00A11250">
            <w:pPr>
              <w:bidi/>
              <w:jc w:val="both"/>
              <w:rPr>
                <w:rFonts w:asciiTheme="majorBidi" w:hAnsiTheme="majorBidi" w:cstheme="majorBidi"/>
                <w:sz w:val="24"/>
                <w:szCs w:val="24"/>
              </w:rPr>
            </w:pPr>
            <w:r>
              <w:rPr>
                <w:rFonts w:asciiTheme="majorBidi" w:hAnsiTheme="majorBidi" w:cstheme="majorBidi" w:hint="cs"/>
                <w:sz w:val="20"/>
                <w:szCs w:val="20"/>
                <w:rtl/>
              </w:rPr>
              <w:t>-</w:t>
            </w:r>
            <w:r w:rsidRPr="00120FD2">
              <w:rPr>
                <w:rFonts w:asciiTheme="majorBidi" w:hAnsiTheme="majorBidi" w:cs="Times New Roman"/>
                <w:sz w:val="20"/>
                <w:szCs w:val="20"/>
                <w:rtl/>
              </w:rPr>
              <w:t>ترجمة وتحليل الأدبيات ذات العلاقة بموضوعات المقرر</w:t>
            </w:r>
            <w:r w:rsidRPr="00120FD2">
              <w:rPr>
                <w:rFonts w:asciiTheme="majorBidi" w:hAnsiTheme="majorBidi" w:cstheme="majorBidi"/>
                <w:sz w:val="20"/>
                <w:szCs w:val="20"/>
              </w:rPr>
              <w:t>.</w:t>
            </w:r>
          </w:p>
        </w:tc>
        <w:tc>
          <w:tcPr>
            <w:tcW w:w="1710" w:type="dxa"/>
            <w:shd w:val="clear" w:color="auto" w:fill="auto"/>
            <w:vAlign w:val="center"/>
          </w:tcPr>
          <w:p w14:paraId="2DEDA040" w14:textId="77777777" w:rsidR="00A0136E" w:rsidRPr="00120FD2" w:rsidRDefault="00A0136E" w:rsidP="00A0136E">
            <w:pPr>
              <w:bidi/>
              <w:jc w:val="both"/>
              <w:rPr>
                <w:rFonts w:asciiTheme="majorBidi" w:hAnsiTheme="majorBidi" w:cstheme="majorBidi"/>
                <w:sz w:val="20"/>
                <w:szCs w:val="20"/>
                <w:rtl/>
              </w:rPr>
            </w:pPr>
            <w:r w:rsidRPr="00120FD2">
              <w:rPr>
                <w:rFonts w:asciiTheme="majorBidi" w:hAnsiTheme="majorBidi" w:cstheme="majorBidi" w:hint="cs"/>
                <w:sz w:val="20"/>
                <w:szCs w:val="20"/>
                <w:rtl/>
              </w:rPr>
              <w:t xml:space="preserve">-امتحان منتصف الفصل. </w:t>
            </w:r>
          </w:p>
          <w:p w14:paraId="10298E65" w14:textId="77777777" w:rsidR="00A0136E" w:rsidRPr="00120FD2" w:rsidRDefault="00A0136E" w:rsidP="00A0136E">
            <w:pPr>
              <w:bidi/>
              <w:jc w:val="both"/>
              <w:rPr>
                <w:rFonts w:asciiTheme="majorBidi" w:hAnsiTheme="majorBidi" w:cstheme="majorBidi"/>
                <w:sz w:val="20"/>
                <w:szCs w:val="20"/>
                <w:rtl/>
              </w:rPr>
            </w:pPr>
            <w:r w:rsidRPr="00120FD2">
              <w:rPr>
                <w:rFonts w:asciiTheme="majorBidi" w:hAnsiTheme="majorBidi" w:cstheme="majorBidi" w:hint="cs"/>
                <w:sz w:val="20"/>
                <w:szCs w:val="20"/>
                <w:rtl/>
              </w:rPr>
              <w:t>-شرح أحد موضوعات المقرر أمام الطلبة.</w:t>
            </w:r>
          </w:p>
          <w:p w14:paraId="584231F8" w14:textId="254875AF" w:rsidR="00A0136E" w:rsidRPr="0026349C" w:rsidRDefault="00A0136E" w:rsidP="00A0136E">
            <w:pPr>
              <w:jc w:val="center"/>
              <w:rPr>
                <w:rFonts w:asciiTheme="majorBidi" w:hAnsiTheme="majorBidi" w:cstheme="majorBidi"/>
                <w:sz w:val="24"/>
                <w:szCs w:val="24"/>
              </w:rPr>
            </w:pPr>
            <w:r w:rsidRPr="00120FD2">
              <w:rPr>
                <w:rFonts w:asciiTheme="majorBidi" w:hAnsiTheme="majorBidi" w:cstheme="majorBidi" w:hint="cs"/>
                <w:sz w:val="20"/>
                <w:szCs w:val="20"/>
                <w:rtl/>
              </w:rPr>
              <w:t xml:space="preserve">-ترجمة دراسة حول أحد موضوعات المقرر </w:t>
            </w:r>
          </w:p>
        </w:tc>
      </w:tr>
      <w:tr w:rsidR="00A11250" w:rsidRPr="00910CF9" w14:paraId="28A39E29" w14:textId="77777777" w:rsidTr="00120FD2">
        <w:trPr>
          <w:trHeight w:val="397"/>
        </w:trPr>
        <w:tc>
          <w:tcPr>
            <w:tcW w:w="843" w:type="dxa"/>
            <w:shd w:val="clear" w:color="auto" w:fill="auto"/>
            <w:vAlign w:val="center"/>
          </w:tcPr>
          <w:p w14:paraId="25B6272D" w14:textId="03D373FF" w:rsidR="00A11250" w:rsidRPr="0026349C" w:rsidRDefault="00A11250" w:rsidP="00A11250">
            <w:pPr>
              <w:pStyle w:val="ListParagraph"/>
              <w:numPr>
                <w:ilvl w:val="0"/>
                <w:numId w:val="4"/>
              </w:numPr>
              <w:bidi/>
              <w:ind w:left="0" w:firstLine="0"/>
              <w:jc w:val="right"/>
              <w:rPr>
                <w:rFonts w:asciiTheme="majorBidi" w:hAnsiTheme="majorBidi" w:cstheme="majorBidi"/>
              </w:rPr>
            </w:pPr>
            <w:r>
              <w:rPr>
                <w:rFonts w:asciiTheme="majorBidi" w:hAnsiTheme="majorBidi" w:cstheme="majorBidi"/>
              </w:rPr>
              <w:t>.</w:t>
            </w:r>
          </w:p>
        </w:tc>
        <w:tc>
          <w:tcPr>
            <w:tcW w:w="857" w:type="dxa"/>
            <w:shd w:val="clear" w:color="auto" w:fill="auto"/>
            <w:vAlign w:val="center"/>
          </w:tcPr>
          <w:p w14:paraId="58099CF9" w14:textId="6ECEC459" w:rsidR="00A11250" w:rsidRPr="0026349C" w:rsidRDefault="00A11250" w:rsidP="00A11250">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130" w:type="dxa"/>
            <w:shd w:val="clear" w:color="auto" w:fill="auto"/>
            <w:vAlign w:val="center"/>
          </w:tcPr>
          <w:p w14:paraId="03D7DC12" w14:textId="60A00536" w:rsidR="00A11250" w:rsidRPr="00B46336" w:rsidRDefault="00B46336" w:rsidP="00A11250">
            <w:pPr>
              <w:jc w:val="center"/>
              <w:rPr>
                <w:rFonts w:asciiTheme="majorBidi" w:hAnsiTheme="majorBidi" w:cstheme="majorBidi"/>
                <w:sz w:val="20"/>
                <w:szCs w:val="20"/>
              </w:rPr>
            </w:pPr>
            <w:r w:rsidRPr="00B46336">
              <w:rPr>
                <w:rFonts w:asciiTheme="majorBidi" w:hAnsiTheme="majorBidi" w:cstheme="majorBidi"/>
                <w:sz w:val="20"/>
                <w:szCs w:val="20"/>
              </w:rPr>
              <w:t>a1</w:t>
            </w:r>
          </w:p>
        </w:tc>
        <w:tc>
          <w:tcPr>
            <w:tcW w:w="3402" w:type="dxa"/>
            <w:shd w:val="clear" w:color="auto" w:fill="auto"/>
          </w:tcPr>
          <w:p w14:paraId="0B224954" w14:textId="77D414C1" w:rsidR="00A11250" w:rsidRPr="00A11250" w:rsidRDefault="00FB4E3A" w:rsidP="00A11250">
            <w:pPr>
              <w:bidi/>
              <w:ind w:left="-18"/>
              <w:jc w:val="both"/>
              <w:rPr>
                <w:rFonts w:asciiTheme="majorBidi" w:hAnsiTheme="majorBidi" w:cstheme="majorBidi"/>
                <w:sz w:val="20"/>
                <w:szCs w:val="20"/>
              </w:rPr>
            </w:pPr>
            <w:r>
              <w:rPr>
                <w:rFonts w:asciiTheme="majorBidi" w:hAnsiTheme="majorBidi" w:cstheme="majorBidi" w:hint="cs"/>
                <w:sz w:val="20"/>
                <w:szCs w:val="20"/>
                <w:rtl/>
              </w:rPr>
              <w:t xml:space="preserve">تصنيف الإعاقات الحسية. </w:t>
            </w:r>
          </w:p>
        </w:tc>
        <w:tc>
          <w:tcPr>
            <w:tcW w:w="1843" w:type="dxa"/>
            <w:shd w:val="clear" w:color="auto" w:fill="auto"/>
            <w:vAlign w:val="center"/>
          </w:tcPr>
          <w:p w14:paraId="473796F3" w14:textId="38B156B5" w:rsidR="00A11250" w:rsidRDefault="00A11250" w:rsidP="00A11250">
            <w:pPr>
              <w:bidi/>
              <w:jc w:val="both"/>
              <w:rPr>
                <w:rFonts w:asciiTheme="majorBidi" w:hAnsiTheme="majorBidi" w:cstheme="majorBidi"/>
                <w:sz w:val="20"/>
                <w:szCs w:val="20"/>
                <w:rtl/>
              </w:rPr>
            </w:pPr>
            <w:r w:rsidRPr="00120FD2">
              <w:rPr>
                <w:rFonts w:asciiTheme="majorBidi" w:hAnsiTheme="majorBidi" w:cs="Times New Roman" w:hint="cs"/>
                <w:sz w:val="20"/>
                <w:szCs w:val="20"/>
                <w:rtl/>
              </w:rPr>
              <w:t>-</w:t>
            </w:r>
            <w:r w:rsidRPr="00120FD2">
              <w:rPr>
                <w:rFonts w:asciiTheme="majorBidi" w:hAnsiTheme="majorBidi" w:cs="Times New Roman"/>
                <w:sz w:val="20"/>
                <w:szCs w:val="20"/>
                <w:rtl/>
              </w:rPr>
              <w:t xml:space="preserve">المحاضرة </w:t>
            </w:r>
            <w:r w:rsidRPr="00120FD2">
              <w:rPr>
                <w:rFonts w:asciiTheme="majorBidi" w:hAnsiTheme="majorBidi" w:cs="Times New Roman" w:hint="cs"/>
                <w:sz w:val="20"/>
                <w:szCs w:val="20"/>
                <w:rtl/>
              </w:rPr>
              <w:t>و</w:t>
            </w:r>
            <w:r w:rsidRPr="00120FD2">
              <w:rPr>
                <w:rFonts w:asciiTheme="majorBidi" w:hAnsiTheme="majorBidi" w:cs="Times New Roman"/>
                <w:sz w:val="20"/>
                <w:szCs w:val="20"/>
                <w:rtl/>
              </w:rPr>
              <w:t>المناقشات الصفية</w:t>
            </w:r>
            <w:r w:rsidR="009F5586">
              <w:rPr>
                <w:rFonts w:asciiTheme="majorBidi" w:hAnsiTheme="majorBidi" w:cstheme="majorBidi" w:hint="cs"/>
                <w:sz w:val="20"/>
                <w:szCs w:val="20"/>
                <w:rtl/>
              </w:rPr>
              <w:t>، التعلم التعاوني.</w:t>
            </w:r>
            <w:r w:rsidRPr="00120FD2">
              <w:rPr>
                <w:rFonts w:asciiTheme="majorBidi" w:hAnsiTheme="majorBidi" w:cstheme="majorBidi"/>
                <w:sz w:val="20"/>
                <w:szCs w:val="20"/>
              </w:rPr>
              <w:t xml:space="preserve"> </w:t>
            </w:r>
          </w:p>
          <w:p w14:paraId="3AA6C590" w14:textId="77777777" w:rsidR="00A11250" w:rsidRPr="00120FD2" w:rsidRDefault="00A11250" w:rsidP="00A11250">
            <w:pPr>
              <w:bidi/>
              <w:jc w:val="both"/>
              <w:rPr>
                <w:rFonts w:asciiTheme="majorBidi" w:hAnsiTheme="majorBidi" w:cstheme="majorBidi"/>
                <w:sz w:val="20"/>
                <w:szCs w:val="20"/>
                <w:rtl/>
              </w:rPr>
            </w:pPr>
            <w:r>
              <w:rPr>
                <w:rFonts w:asciiTheme="majorBidi" w:hAnsiTheme="majorBidi" w:cstheme="majorBidi" w:hint="cs"/>
                <w:sz w:val="20"/>
                <w:szCs w:val="20"/>
                <w:rtl/>
              </w:rPr>
              <w:t>-</w:t>
            </w:r>
            <w:r w:rsidRPr="00120FD2">
              <w:rPr>
                <w:rFonts w:asciiTheme="majorBidi" w:hAnsiTheme="majorBidi" w:cs="Times New Roman"/>
                <w:sz w:val="20"/>
                <w:szCs w:val="20"/>
                <w:rtl/>
              </w:rPr>
              <w:t>عرض أحد موضوعات المقرر أمام الطلبة</w:t>
            </w:r>
            <w:r w:rsidRPr="00120FD2">
              <w:rPr>
                <w:rFonts w:asciiTheme="majorBidi" w:hAnsiTheme="majorBidi" w:cstheme="majorBidi"/>
                <w:sz w:val="20"/>
                <w:szCs w:val="20"/>
              </w:rPr>
              <w:t xml:space="preserve">.  </w:t>
            </w:r>
          </w:p>
          <w:p w14:paraId="3D63C421" w14:textId="2AF6049F" w:rsidR="00A11250" w:rsidRPr="0026349C" w:rsidRDefault="00A11250" w:rsidP="00A11250">
            <w:pPr>
              <w:bidi/>
              <w:jc w:val="both"/>
              <w:rPr>
                <w:rFonts w:asciiTheme="majorBidi" w:hAnsiTheme="majorBidi" w:cstheme="majorBidi"/>
                <w:sz w:val="24"/>
                <w:szCs w:val="24"/>
              </w:rPr>
            </w:pPr>
            <w:r>
              <w:rPr>
                <w:rFonts w:asciiTheme="majorBidi" w:hAnsiTheme="majorBidi" w:cstheme="majorBidi" w:hint="cs"/>
                <w:sz w:val="20"/>
                <w:szCs w:val="20"/>
                <w:rtl/>
              </w:rPr>
              <w:lastRenderedPageBreak/>
              <w:t>-</w:t>
            </w:r>
            <w:r w:rsidRPr="00120FD2">
              <w:rPr>
                <w:rFonts w:asciiTheme="majorBidi" w:hAnsiTheme="majorBidi" w:cs="Times New Roman"/>
                <w:sz w:val="20"/>
                <w:szCs w:val="20"/>
                <w:rtl/>
              </w:rPr>
              <w:t>ترجمة وتحليل الأدبيات ذات العلاقة بموضوعات المقرر</w:t>
            </w:r>
            <w:r w:rsidRPr="00120FD2">
              <w:rPr>
                <w:rFonts w:asciiTheme="majorBidi" w:hAnsiTheme="majorBidi" w:cstheme="majorBidi"/>
                <w:sz w:val="20"/>
                <w:szCs w:val="20"/>
              </w:rPr>
              <w:t>.</w:t>
            </w:r>
          </w:p>
        </w:tc>
        <w:tc>
          <w:tcPr>
            <w:tcW w:w="1710" w:type="dxa"/>
            <w:shd w:val="clear" w:color="auto" w:fill="auto"/>
            <w:vAlign w:val="center"/>
          </w:tcPr>
          <w:p w14:paraId="3B1C2366" w14:textId="77777777" w:rsidR="00A11250" w:rsidRPr="00120FD2" w:rsidRDefault="00A11250" w:rsidP="00A11250">
            <w:pPr>
              <w:bidi/>
              <w:jc w:val="both"/>
              <w:rPr>
                <w:rFonts w:asciiTheme="majorBidi" w:hAnsiTheme="majorBidi" w:cstheme="majorBidi"/>
                <w:sz w:val="20"/>
                <w:szCs w:val="20"/>
                <w:rtl/>
              </w:rPr>
            </w:pPr>
            <w:r w:rsidRPr="00120FD2">
              <w:rPr>
                <w:rFonts w:asciiTheme="majorBidi" w:hAnsiTheme="majorBidi" w:cstheme="majorBidi" w:hint="cs"/>
                <w:sz w:val="20"/>
                <w:szCs w:val="20"/>
                <w:rtl/>
              </w:rPr>
              <w:lastRenderedPageBreak/>
              <w:t xml:space="preserve">-امتحان منتصف الفصل. </w:t>
            </w:r>
          </w:p>
          <w:p w14:paraId="4186DF83" w14:textId="77777777" w:rsidR="00A11250" w:rsidRPr="00120FD2" w:rsidRDefault="00A11250" w:rsidP="00A11250">
            <w:pPr>
              <w:bidi/>
              <w:jc w:val="both"/>
              <w:rPr>
                <w:rFonts w:asciiTheme="majorBidi" w:hAnsiTheme="majorBidi" w:cstheme="majorBidi"/>
                <w:sz w:val="20"/>
                <w:szCs w:val="20"/>
                <w:rtl/>
              </w:rPr>
            </w:pPr>
            <w:r w:rsidRPr="00120FD2">
              <w:rPr>
                <w:rFonts w:asciiTheme="majorBidi" w:hAnsiTheme="majorBidi" w:cstheme="majorBidi" w:hint="cs"/>
                <w:sz w:val="20"/>
                <w:szCs w:val="20"/>
                <w:rtl/>
              </w:rPr>
              <w:t>-شرح أحد موضوعات المقرر أمام الطلبة.</w:t>
            </w:r>
          </w:p>
          <w:p w14:paraId="3767EAB3" w14:textId="79566E54" w:rsidR="00A11250" w:rsidRPr="0026349C" w:rsidRDefault="00A11250" w:rsidP="00A11250">
            <w:pPr>
              <w:bidi/>
              <w:jc w:val="both"/>
              <w:rPr>
                <w:rFonts w:asciiTheme="majorBidi" w:hAnsiTheme="majorBidi" w:cstheme="majorBidi"/>
                <w:sz w:val="24"/>
                <w:szCs w:val="24"/>
              </w:rPr>
            </w:pPr>
            <w:r w:rsidRPr="00120FD2">
              <w:rPr>
                <w:rFonts w:asciiTheme="majorBidi" w:hAnsiTheme="majorBidi" w:cstheme="majorBidi" w:hint="cs"/>
                <w:sz w:val="20"/>
                <w:szCs w:val="20"/>
                <w:rtl/>
              </w:rPr>
              <w:t>-ترجمة دراسة حول أحد موضوعات المقرر</w:t>
            </w:r>
            <w:r>
              <w:rPr>
                <w:rFonts w:asciiTheme="majorBidi" w:hAnsiTheme="majorBidi" w:cstheme="majorBidi"/>
                <w:sz w:val="20"/>
                <w:szCs w:val="20"/>
              </w:rPr>
              <w:t>.</w:t>
            </w:r>
            <w:r w:rsidRPr="00120FD2">
              <w:rPr>
                <w:rFonts w:asciiTheme="majorBidi" w:hAnsiTheme="majorBidi" w:cstheme="majorBidi" w:hint="cs"/>
                <w:sz w:val="20"/>
                <w:szCs w:val="20"/>
                <w:rtl/>
              </w:rPr>
              <w:t xml:space="preserve"> </w:t>
            </w:r>
          </w:p>
        </w:tc>
      </w:tr>
      <w:tr w:rsidR="00DC5DD3" w:rsidRPr="00910CF9" w14:paraId="4CAF45A3" w14:textId="77777777" w:rsidTr="00120FD2">
        <w:trPr>
          <w:trHeight w:val="397"/>
        </w:trPr>
        <w:tc>
          <w:tcPr>
            <w:tcW w:w="843" w:type="dxa"/>
            <w:shd w:val="clear" w:color="auto" w:fill="auto"/>
            <w:vAlign w:val="center"/>
          </w:tcPr>
          <w:p w14:paraId="27F74929" w14:textId="77777777" w:rsidR="00DC5DD3" w:rsidRPr="0026349C" w:rsidRDefault="00DC5DD3" w:rsidP="00DC5DD3">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54BE818F" w14:textId="41D383C7" w:rsidR="00DC5DD3" w:rsidRPr="0026349C" w:rsidRDefault="00DC5DD3" w:rsidP="00DC5DD3">
            <w:pPr>
              <w:jc w:val="center"/>
              <w:rPr>
                <w:rFonts w:asciiTheme="majorBidi" w:hAnsiTheme="majorBidi" w:cstheme="majorBidi"/>
                <w:sz w:val="24"/>
                <w:szCs w:val="24"/>
              </w:rPr>
            </w:pPr>
            <w:r>
              <w:rPr>
                <w:rFonts w:asciiTheme="majorBidi" w:hAnsiTheme="majorBidi" w:cstheme="majorBidi"/>
                <w:sz w:val="24"/>
                <w:szCs w:val="24"/>
              </w:rPr>
              <w:t>3</w:t>
            </w:r>
          </w:p>
        </w:tc>
        <w:tc>
          <w:tcPr>
            <w:tcW w:w="1130" w:type="dxa"/>
            <w:shd w:val="clear" w:color="auto" w:fill="auto"/>
            <w:vAlign w:val="center"/>
          </w:tcPr>
          <w:p w14:paraId="2B7D38B9" w14:textId="5E41B867" w:rsidR="00DC5DD3" w:rsidRPr="00DC5DD3" w:rsidRDefault="00B46336" w:rsidP="00DC5DD3">
            <w:pPr>
              <w:jc w:val="center"/>
              <w:rPr>
                <w:rFonts w:asciiTheme="majorBidi" w:hAnsiTheme="majorBidi" w:cstheme="majorBidi"/>
                <w:sz w:val="20"/>
                <w:szCs w:val="20"/>
              </w:rPr>
            </w:pPr>
            <w:r>
              <w:rPr>
                <w:rFonts w:asciiTheme="majorBidi" w:hAnsiTheme="majorBidi" w:cstheme="majorBidi"/>
                <w:sz w:val="20"/>
                <w:szCs w:val="20"/>
              </w:rPr>
              <w:t>a1</w:t>
            </w:r>
          </w:p>
        </w:tc>
        <w:tc>
          <w:tcPr>
            <w:tcW w:w="3402" w:type="dxa"/>
            <w:shd w:val="clear" w:color="auto" w:fill="auto"/>
          </w:tcPr>
          <w:p w14:paraId="7DF5C8A7" w14:textId="0B17BF7F" w:rsidR="00DC5DD3" w:rsidRPr="00DC5DD3" w:rsidRDefault="00FB4E3A" w:rsidP="00DC5DD3">
            <w:pPr>
              <w:bidi/>
              <w:ind w:left="-18"/>
              <w:jc w:val="both"/>
              <w:rPr>
                <w:rFonts w:asciiTheme="majorBidi" w:hAnsiTheme="majorBidi" w:cstheme="majorBidi"/>
                <w:sz w:val="20"/>
                <w:szCs w:val="20"/>
                <w:rtl/>
              </w:rPr>
            </w:pPr>
            <w:r>
              <w:rPr>
                <w:rFonts w:asciiTheme="majorBidi" w:hAnsiTheme="majorBidi" w:cstheme="majorBidi" w:hint="cs"/>
                <w:sz w:val="20"/>
                <w:szCs w:val="20"/>
                <w:rtl/>
              </w:rPr>
              <w:t xml:space="preserve">تأثير الإعاقات الحسية على النمو: تاثير الإعاقة السمعية على النمو، تأثير الإعاقة البصرية على النمو، تأثير الإعاقة السمعية </w:t>
            </w:r>
            <w:r>
              <w:rPr>
                <w:rFonts w:asciiTheme="majorBidi" w:hAnsiTheme="majorBidi" w:cstheme="majorBidi"/>
                <w:sz w:val="20"/>
                <w:szCs w:val="20"/>
                <w:rtl/>
              </w:rPr>
              <w:t>–</w:t>
            </w:r>
            <w:r>
              <w:rPr>
                <w:rFonts w:asciiTheme="majorBidi" w:hAnsiTheme="majorBidi" w:cstheme="majorBidi" w:hint="cs"/>
                <w:sz w:val="20"/>
                <w:szCs w:val="20"/>
                <w:rtl/>
              </w:rPr>
              <w:t xml:space="preserve"> البصرية (المزدوجة) على النمو. العلاقة بين الإعاقة والنمو الشخصي للفرد والأبعاد النفسية للإعاقات الحسية.    </w:t>
            </w:r>
          </w:p>
        </w:tc>
        <w:tc>
          <w:tcPr>
            <w:tcW w:w="1843" w:type="dxa"/>
            <w:shd w:val="clear" w:color="auto" w:fill="auto"/>
            <w:vAlign w:val="center"/>
          </w:tcPr>
          <w:p w14:paraId="1750E7D3" w14:textId="42809A8C" w:rsidR="00DC5DD3" w:rsidRDefault="00DC5DD3" w:rsidP="00DC5DD3">
            <w:pPr>
              <w:bidi/>
              <w:jc w:val="both"/>
              <w:rPr>
                <w:rFonts w:asciiTheme="majorBidi" w:hAnsiTheme="majorBidi" w:cstheme="majorBidi"/>
                <w:sz w:val="20"/>
                <w:szCs w:val="20"/>
                <w:rtl/>
              </w:rPr>
            </w:pPr>
            <w:r w:rsidRPr="00120FD2">
              <w:rPr>
                <w:rFonts w:asciiTheme="majorBidi" w:hAnsiTheme="majorBidi" w:cs="Times New Roman" w:hint="cs"/>
                <w:sz w:val="20"/>
                <w:szCs w:val="20"/>
                <w:rtl/>
              </w:rPr>
              <w:t>-</w:t>
            </w:r>
            <w:r w:rsidRPr="00120FD2">
              <w:rPr>
                <w:rFonts w:asciiTheme="majorBidi" w:hAnsiTheme="majorBidi" w:cs="Times New Roman"/>
                <w:sz w:val="20"/>
                <w:szCs w:val="20"/>
                <w:rtl/>
              </w:rPr>
              <w:t xml:space="preserve">المحاضرة </w:t>
            </w:r>
            <w:r w:rsidRPr="00120FD2">
              <w:rPr>
                <w:rFonts w:asciiTheme="majorBidi" w:hAnsiTheme="majorBidi" w:cs="Times New Roman" w:hint="cs"/>
                <w:sz w:val="20"/>
                <w:szCs w:val="20"/>
                <w:rtl/>
              </w:rPr>
              <w:t>و</w:t>
            </w:r>
            <w:r w:rsidRPr="00120FD2">
              <w:rPr>
                <w:rFonts w:asciiTheme="majorBidi" w:hAnsiTheme="majorBidi" w:cs="Times New Roman"/>
                <w:sz w:val="20"/>
                <w:szCs w:val="20"/>
                <w:rtl/>
              </w:rPr>
              <w:t>المناقشات الصفي</w:t>
            </w:r>
            <w:r w:rsidR="009F5586">
              <w:rPr>
                <w:rFonts w:asciiTheme="majorBidi" w:hAnsiTheme="majorBidi" w:cs="Times New Roman" w:hint="cs"/>
                <w:sz w:val="20"/>
                <w:szCs w:val="20"/>
                <w:rtl/>
              </w:rPr>
              <w:t>ة، التعلم التعاوني</w:t>
            </w:r>
            <w:r w:rsidRPr="00120FD2">
              <w:rPr>
                <w:rFonts w:asciiTheme="majorBidi" w:hAnsiTheme="majorBidi" w:cstheme="majorBidi"/>
                <w:sz w:val="20"/>
                <w:szCs w:val="20"/>
              </w:rPr>
              <w:t xml:space="preserve">. </w:t>
            </w:r>
          </w:p>
          <w:p w14:paraId="15DA48BF" w14:textId="77777777" w:rsidR="00DC5DD3" w:rsidRPr="00120FD2" w:rsidRDefault="00DC5DD3" w:rsidP="00DC5DD3">
            <w:pPr>
              <w:bidi/>
              <w:jc w:val="both"/>
              <w:rPr>
                <w:rFonts w:asciiTheme="majorBidi" w:hAnsiTheme="majorBidi" w:cstheme="majorBidi"/>
                <w:sz w:val="20"/>
                <w:szCs w:val="20"/>
                <w:rtl/>
              </w:rPr>
            </w:pPr>
            <w:r>
              <w:rPr>
                <w:rFonts w:asciiTheme="majorBidi" w:hAnsiTheme="majorBidi" w:cstheme="majorBidi" w:hint="cs"/>
                <w:sz w:val="20"/>
                <w:szCs w:val="20"/>
                <w:rtl/>
              </w:rPr>
              <w:t>-</w:t>
            </w:r>
            <w:r w:rsidRPr="00120FD2">
              <w:rPr>
                <w:rFonts w:asciiTheme="majorBidi" w:hAnsiTheme="majorBidi" w:cs="Times New Roman"/>
                <w:sz w:val="20"/>
                <w:szCs w:val="20"/>
                <w:rtl/>
              </w:rPr>
              <w:t>عرض أحد موضوعات المقرر أمام الطلبة</w:t>
            </w:r>
            <w:r w:rsidRPr="00120FD2">
              <w:rPr>
                <w:rFonts w:asciiTheme="majorBidi" w:hAnsiTheme="majorBidi" w:cstheme="majorBidi"/>
                <w:sz w:val="20"/>
                <w:szCs w:val="20"/>
              </w:rPr>
              <w:t xml:space="preserve">.  </w:t>
            </w:r>
          </w:p>
          <w:p w14:paraId="591F9864" w14:textId="7225789D" w:rsidR="00DC5DD3" w:rsidRPr="0026349C" w:rsidRDefault="00DC5DD3" w:rsidP="00DC5DD3">
            <w:pPr>
              <w:bidi/>
              <w:jc w:val="both"/>
              <w:rPr>
                <w:rFonts w:asciiTheme="majorBidi" w:hAnsiTheme="majorBidi" w:cstheme="majorBidi"/>
                <w:sz w:val="24"/>
                <w:szCs w:val="24"/>
              </w:rPr>
            </w:pPr>
            <w:r>
              <w:rPr>
                <w:rFonts w:asciiTheme="majorBidi" w:hAnsiTheme="majorBidi" w:cstheme="majorBidi" w:hint="cs"/>
                <w:sz w:val="20"/>
                <w:szCs w:val="20"/>
                <w:rtl/>
              </w:rPr>
              <w:t>-</w:t>
            </w:r>
            <w:r w:rsidRPr="00120FD2">
              <w:rPr>
                <w:rFonts w:asciiTheme="majorBidi" w:hAnsiTheme="majorBidi" w:cs="Times New Roman"/>
                <w:sz w:val="20"/>
                <w:szCs w:val="20"/>
                <w:rtl/>
              </w:rPr>
              <w:t>ترجمة وتحليل الأدبيات ذات العلاقة بموضوعات المقرر</w:t>
            </w:r>
            <w:r w:rsidRPr="00120FD2">
              <w:rPr>
                <w:rFonts w:asciiTheme="majorBidi" w:hAnsiTheme="majorBidi" w:cstheme="majorBidi"/>
                <w:sz w:val="20"/>
                <w:szCs w:val="20"/>
              </w:rPr>
              <w:t>.</w:t>
            </w:r>
          </w:p>
        </w:tc>
        <w:tc>
          <w:tcPr>
            <w:tcW w:w="1710" w:type="dxa"/>
            <w:shd w:val="clear" w:color="auto" w:fill="auto"/>
            <w:vAlign w:val="center"/>
          </w:tcPr>
          <w:p w14:paraId="229105D7" w14:textId="77777777" w:rsidR="00DC5DD3" w:rsidRPr="00120FD2" w:rsidRDefault="00DC5DD3" w:rsidP="00DC5DD3">
            <w:pPr>
              <w:bidi/>
              <w:jc w:val="both"/>
              <w:rPr>
                <w:rFonts w:asciiTheme="majorBidi" w:hAnsiTheme="majorBidi" w:cstheme="majorBidi"/>
                <w:sz w:val="20"/>
                <w:szCs w:val="20"/>
                <w:rtl/>
              </w:rPr>
            </w:pPr>
            <w:r w:rsidRPr="00120FD2">
              <w:rPr>
                <w:rFonts w:asciiTheme="majorBidi" w:hAnsiTheme="majorBidi" w:cstheme="majorBidi" w:hint="cs"/>
                <w:sz w:val="20"/>
                <w:szCs w:val="20"/>
                <w:rtl/>
              </w:rPr>
              <w:t xml:space="preserve">-امتحان منتصف الفصل. </w:t>
            </w:r>
          </w:p>
          <w:p w14:paraId="3099C4AD" w14:textId="77777777" w:rsidR="00DC5DD3" w:rsidRPr="00120FD2" w:rsidRDefault="00DC5DD3" w:rsidP="00DC5DD3">
            <w:pPr>
              <w:bidi/>
              <w:jc w:val="both"/>
              <w:rPr>
                <w:rFonts w:asciiTheme="majorBidi" w:hAnsiTheme="majorBidi" w:cstheme="majorBidi"/>
                <w:sz w:val="20"/>
                <w:szCs w:val="20"/>
                <w:rtl/>
              </w:rPr>
            </w:pPr>
            <w:r w:rsidRPr="00120FD2">
              <w:rPr>
                <w:rFonts w:asciiTheme="majorBidi" w:hAnsiTheme="majorBidi" w:cstheme="majorBidi" w:hint="cs"/>
                <w:sz w:val="20"/>
                <w:szCs w:val="20"/>
                <w:rtl/>
              </w:rPr>
              <w:t>-شرح أحد موضوعات المقرر أمام الطلبة.</w:t>
            </w:r>
          </w:p>
          <w:p w14:paraId="2C26198F" w14:textId="161AE3D6" w:rsidR="00DC5DD3" w:rsidRPr="0026349C" w:rsidRDefault="00DC5DD3" w:rsidP="00DC5DD3">
            <w:pPr>
              <w:bidi/>
              <w:jc w:val="both"/>
              <w:rPr>
                <w:rFonts w:asciiTheme="majorBidi" w:hAnsiTheme="majorBidi" w:cstheme="majorBidi"/>
                <w:sz w:val="24"/>
                <w:szCs w:val="24"/>
              </w:rPr>
            </w:pPr>
            <w:r w:rsidRPr="00120FD2">
              <w:rPr>
                <w:rFonts w:asciiTheme="majorBidi" w:hAnsiTheme="majorBidi" w:cstheme="majorBidi" w:hint="cs"/>
                <w:sz w:val="20"/>
                <w:szCs w:val="20"/>
                <w:rtl/>
              </w:rPr>
              <w:t>-ترجمة دراسة حول أحد موضوعات المقرر</w:t>
            </w:r>
            <w:r>
              <w:rPr>
                <w:rFonts w:asciiTheme="majorBidi" w:hAnsiTheme="majorBidi" w:cstheme="majorBidi"/>
                <w:sz w:val="20"/>
                <w:szCs w:val="20"/>
              </w:rPr>
              <w:t>.</w:t>
            </w:r>
            <w:r w:rsidRPr="00120FD2">
              <w:rPr>
                <w:rFonts w:asciiTheme="majorBidi" w:hAnsiTheme="majorBidi" w:cstheme="majorBidi" w:hint="cs"/>
                <w:sz w:val="20"/>
                <w:szCs w:val="20"/>
                <w:rtl/>
              </w:rPr>
              <w:t xml:space="preserve"> </w:t>
            </w:r>
          </w:p>
        </w:tc>
      </w:tr>
      <w:tr w:rsidR="0084588B" w:rsidRPr="00910CF9" w14:paraId="670966BC" w14:textId="77777777" w:rsidTr="00120FD2">
        <w:trPr>
          <w:trHeight w:val="397"/>
        </w:trPr>
        <w:tc>
          <w:tcPr>
            <w:tcW w:w="843" w:type="dxa"/>
            <w:shd w:val="clear" w:color="auto" w:fill="auto"/>
            <w:vAlign w:val="center"/>
          </w:tcPr>
          <w:p w14:paraId="7B0F4B03" w14:textId="77777777" w:rsidR="0084588B" w:rsidRPr="0026349C" w:rsidRDefault="0084588B" w:rsidP="0084588B">
            <w:pPr>
              <w:pStyle w:val="ListParagraph"/>
              <w:numPr>
                <w:ilvl w:val="0"/>
                <w:numId w:val="4"/>
              </w:numPr>
              <w:bidi/>
              <w:ind w:left="0" w:firstLine="0"/>
              <w:jc w:val="right"/>
              <w:rPr>
                <w:rFonts w:asciiTheme="majorBidi" w:hAnsiTheme="majorBidi" w:cstheme="majorBidi"/>
              </w:rPr>
            </w:pPr>
          </w:p>
        </w:tc>
        <w:tc>
          <w:tcPr>
            <w:tcW w:w="857" w:type="dxa"/>
            <w:shd w:val="clear" w:color="auto" w:fill="auto"/>
            <w:vAlign w:val="center"/>
          </w:tcPr>
          <w:p w14:paraId="14BDB943" w14:textId="171AC97E" w:rsidR="0084588B" w:rsidRPr="0026349C" w:rsidRDefault="0084588B" w:rsidP="0084588B">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130" w:type="dxa"/>
            <w:shd w:val="clear" w:color="auto" w:fill="auto"/>
            <w:vAlign w:val="center"/>
          </w:tcPr>
          <w:p w14:paraId="4D790CE4" w14:textId="51D52E32" w:rsidR="0084588B" w:rsidRPr="00B46336" w:rsidRDefault="00E01B67" w:rsidP="0084588B">
            <w:pPr>
              <w:jc w:val="center"/>
              <w:rPr>
                <w:rFonts w:asciiTheme="majorBidi" w:hAnsiTheme="majorBidi" w:cstheme="majorBidi"/>
                <w:sz w:val="20"/>
                <w:szCs w:val="20"/>
              </w:rPr>
            </w:pPr>
            <w:r>
              <w:rPr>
                <w:rFonts w:asciiTheme="majorBidi" w:hAnsiTheme="majorBidi" w:cstheme="majorBidi"/>
                <w:sz w:val="20"/>
                <w:szCs w:val="20"/>
              </w:rPr>
              <w:t>a</w:t>
            </w:r>
            <w:r w:rsidR="00B46336">
              <w:rPr>
                <w:rFonts w:asciiTheme="majorBidi" w:hAnsiTheme="majorBidi" w:cstheme="majorBidi"/>
                <w:sz w:val="20"/>
                <w:szCs w:val="20"/>
              </w:rPr>
              <w:t>2, c1, c2</w:t>
            </w:r>
          </w:p>
        </w:tc>
        <w:tc>
          <w:tcPr>
            <w:tcW w:w="3402" w:type="dxa"/>
            <w:shd w:val="clear" w:color="auto" w:fill="auto"/>
          </w:tcPr>
          <w:p w14:paraId="37F06098" w14:textId="46750ECD" w:rsidR="0084588B" w:rsidRPr="0084588B" w:rsidRDefault="00FB4E3A" w:rsidP="0084588B">
            <w:pPr>
              <w:bidi/>
              <w:ind w:left="-18"/>
              <w:jc w:val="both"/>
              <w:rPr>
                <w:rFonts w:asciiTheme="majorBidi" w:hAnsiTheme="majorBidi" w:cstheme="majorBidi"/>
                <w:sz w:val="20"/>
                <w:szCs w:val="20"/>
              </w:rPr>
            </w:pPr>
            <w:r>
              <w:rPr>
                <w:rFonts w:asciiTheme="majorBidi" w:hAnsiTheme="majorBidi" w:cstheme="majorBidi" w:hint="cs"/>
                <w:sz w:val="20"/>
                <w:szCs w:val="20"/>
                <w:rtl/>
              </w:rPr>
              <w:t xml:space="preserve">الأبعاد الاجتماعية للإعاقات الحسية: التأثيرات الاجتماعية للإعاقات الحسية (السمعية والبصرية، والسمعية </w:t>
            </w:r>
            <w:r>
              <w:rPr>
                <w:rFonts w:asciiTheme="majorBidi" w:hAnsiTheme="majorBidi" w:cstheme="majorBidi"/>
                <w:sz w:val="20"/>
                <w:szCs w:val="20"/>
                <w:rtl/>
              </w:rPr>
              <w:t>–</w:t>
            </w:r>
            <w:r>
              <w:rPr>
                <w:rFonts w:asciiTheme="majorBidi" w:hAnsiTheme="majorBidi" w:cstheme="majorBidi" w:hint="cs"/>
                <w:sz w:val="20"/>
                <w:szCs w:val="20"/>
                <w:rtl/>
              </w:rPr>
              <w:t xml:space="preserve"> البصرية) على العلاقات الأسرية والمجتمعية. </w:t>
            </w:r>
            <w:r w:rsidR="004A4FBD">
              <w:rPr>
                <w:rFonts w:asciiTheme="majorBidi" w:hAnsiTheme="majorBidi" w:cstheme="majorBidi" w:hint="cs"/>
                <w:sz w:val="20"/>
                <w:szCs w:val="20"/>
                <w:rtl/>
              </w:rPr>
              <w:t xml:space="preserve">دور الإعلام بالتوعية بالاعاقات الحسية وحقوق أصحاب هذه الإعاقات، الاتجاهات نحو ذوي الإعاقات الحسية. </w:t>
            </w:r>
          </w:p>
        </w:tc>
        <w:tc>
          <w:tcPr>
            <w:tcW w:w="1843" w:type="dxa"/>
            <w:shd w:val="clear" w:color="auto" w:fill="auto"/>
            <w:vAlign w:val="center"/>
          </w:tcPr>
          <w:p w14:paraId="66D743D6" w14:textId="197B3C6F" w:rsidR="009F5586" w:rsidRDefault="0084588B" w:rsidP="009F5586">
            <w:pPr>
              <w:bidi/>
              <w:jc w:val="both"/>
              <w:rPr>
                <w:rFonts w:asciiTheme="majorBidi" w:hAnsiTheme="majorBidi" w:cstheme="majorBidi"/>
                <w:sz w:val="20"/>
                <w:szCs w:val="20"/>
                <w:rtl/>
              </w:rPr>
            </w:pPr>
            <w:r w:rsidRPr="00120FD2">
              <w:rPr>
                <w:rFonts w:asciiTheme="majorBidi" w:hAnsiTheme="majorBidi" w:cs="Times New Roman" w:hint="cs"/>
                <w:sz w:val="20"/>
                <w:szCs w:val="20"/>
                <w:rtl/>
              </w:rPr>
              <w:t>-</w:t>
            </w:r>
            <w:r w:rsidRPr="00120FD2">
              <w:rPr>
                <w:rFonts w:asciiTheme="majorBidi" w:hAnsiTheme="majorBidi" w:cs="Times New Roman"/>
                <w:sz w:val="20"/>
                <w:szCs w:val="20"/>
                <w:rtl/>
              </w:rPr>
              <w:t xml:space="preserve">المحاضرة </w:t>
            </w:r>
            <w:r w:rsidRPr="00120FD2">
              <w:rPr>
                <w:rFonts w:asciiTheme="majorBidi" w:hAnsiTheme="majorBidi" w:cs="Times New Roman" w:hint="cs"/>
                <w:sz w:val="20"/>
                <w:szCs w:val="20"/>
                <w:rtl/>
              </w:rPr>
              <w:t>و</w:t>
            </w:r>
            <w:r w:rsidRPr="00120FD2">
              <w:rPr>
                <w:rFonts w:asciiTheme="majorBidi" w:hAnsiTheme="majorBidi" w:cs="Times New Roman"/>
                <w:sz w:val="20"/>
                <w:szCs w:val="20"/>
                <w:rtl/>
              </w:rPr>
              <w:t>المناقشات الصفية</w:t>
            </w:r>
            <w:r w:rsidR="009F5586">
              <w:rPr>
                <w:rFonts w:asciiTheme="majorBidi" w:hAnsiTheme="majorBidi" w:cstheme="majorBidi" w:hint="cs"/>
                <w:sz w:val="20"/>
                <w:szCs w:val="20"/>
                <w:rtl/>
              </w:rPr>
              <w:t>، التعلم التعاوني.</w:t>
            </w:r>
          </w:p>
          <w:p w14:paraId="09E876EE" w14:textId="67E8BE3E" w:rsidR="0084588B" w:rsidRPr="00120FD2" w:rsidRDefault="0084588B" w:rsidP="009F5586">
            <w:pPr>
              <w:bidi/>
              <w:jc w:val="both"/>
              <w:rPr>
                <w:rFonts w:asciiTheme="majorBidi" w:hAnsiTheme="majorBidi" w:cstheme="majorBidi"/>
                <w:sz w:val="20"/>
                <w:szCs w:val="20"/>
                <w:rtl/>
              </w:rPr>
            </w:pPr>
            <w:r>
              <w:rPr>
                <w:rFonts w:asciiTheme="majorBidi" w:hAnsiTheme="majorBidi" w:cstheme="majorBidi" w:hint="cs"/>
                <w:sz w:val="20"/>
                <w:szCs w:val="20"/>
                <w:rtl/>
              </w:rPr>
              <w:t>-</w:t>
            </w:r>
            <w:r w:rsidRPr="00120FD2">
              <w:rPr>
                <w:rFonts w:asciiTheme="majorBidi" w:hAnsiTheme="majorBidi" w:cs="Times New Roman"/>
                <w:sz w:val="20"/>
                <w:szCs w:val="20"/>
                <w:rtl/>
              </w:rPr>
              <w:t>عرض أحد موضوعات المقرر أمام الطلبة</w:t>
            </w:r>
            <w:r w:rsidRPr="00120FD2">
              <w:rPr>
                <w:rFonts w:asciiTheme="majorBidi" w:hAnsiTheme="majorBidi" w:cstheme="majorBidi"/>
                <w:sz w:val="20"/>
                <w:szCs w:val="20"/>
              </w:rPr>
              <w:t xml:space="preserve">.  </w:t>
            </w:r>
          </w:p>
          <w:p w14:paraId="1BB671ED" w14:textId="362732F2" w:rsidR="0084588B" w:rsidRPr="0026349C" w:rsidRDefault="0084588B" w:rsidP="0084588B">
            <w:pPr>
              <w:bidi/>
              <w:jc w:val="both"/>
              <w:rPr>
                <w:rFonts w:asciiTheme="majorBidi" w:hAnsiTheme="majorBidi" w:cstheme="majorBidi"/>
                <w:sz w:val="24"/>
                <w:szCs w:val="24"/>
              </w:rPr>
            </w:pPr>
            <w:r>
              <w:rPr>
                <w:rFonts w:asciiTheme="majorBidi" w:hAnsiTheme="majorBidi" w:cstheme="majorBidi" w:hint="cs"/>
                <w:sz w:val="20"/>
                <w:szCs w:val="20"/>
                <w:rtl/>
              </w:rPr>
              <w:t>-</w:t>
            </w:r>
            <w:r w:rsidRPr="00120FD2">
              <w:rPr>
                <w:rFonts w:asciiTheme="majorBidi" w:hAnsiTheme="majorBidi" w:cs="Times New Roman"/>
                <w:sz w:val="20"/>
                <w:szCs w:val="20"/>
                <w:rtl/>
              </w:rPr>
              <w:t>ترجمة وتحليل الأدبيات ذات العلاقة بموضوعات المقرر</w:t>
            </w:r>
            <w:r w:rsidRPr="00120FD2">
              <w:rPr>
                <w:rFonts w:asciiTheme="majorBidi" w:hAnsiTheme="majorBidi" w:cstheme="majorBidi"/>
                <w:sz w:val="20"/>
                <w:szCs w:val="20"/>
              </w:rPr>
              <w:t>.</w:t>
            </w:r>
          </w:p>
        </w:tc>
        <w:tc>
          <w:tcPr>
            <w:tcW w:w="1710" w:type="dxa"/>
            <w:shd w:val="clear" w:color="auto" w:fill="auto"/>
            <w:vAlign w:val="center"/>
          </w:tcPr>
          <w:p w14:paraId="18DA4762" w14:textId="77777777" w:rsidR="0084588B" w:rsidRPr="00120FD2" w:rsidRDefault="0084588B" w:rsidP="0084588B">
            <w:pPr>
              <w:bidi/>
              <w:jc w:val="both"/>
              <w:rPr>
                <w:rFonts w:asciiTheme="majorBidi" w:hAnsiTheme="majorBidi" w:cstheme="majorBidi"/>
                <w:sz w:val="20"/>
                <w:szCs w:val="20"/>
                <w:rtl/>
              </w:rPr>
            </w:pPr>
            <w:r w:rsidRPr="00120FD2">
              <w:rPr>
                <w:rFonts w:asciiTheme="majorBidi" w:hAnsiTheme="majorBidi" w:cstheme="majorBidi" w:hint="cs"/>
                <w:sz w:val="20"/>
                <w:szCs w:val="20"/>
                <w:rtl/>
              </w:rPr>
              <w:t xml:space="preserve">-امتحان منتصف الفصل. </w:t>
            </w:r>
          </w:p>
          <w:p w14:paraId="08F1296F" w14:textId="77777777" w:rsidR="0084588B" w:rsidRPr="00120FD2" w:rsidRDefault="0084588B" w:rsidP="0084588B">
            <w:pPr>
              <w:bidi/>
              <w:jc w:val="both"/>
              <w:rPr>
                <w:rFonts w:asciiTheme="majorBidi" w:hAnsiTheme="majorBidi" w:cstheme="majorBidi"/>
                <w:sz w:val="20"/>
                <w:szCs w:val="20"/>
                <w:rtl/>
              </w:rPr>
            </w:pPr>
            <w:r w:rsidRPr="00120FD2">
              <w:rPr>
                <w:rFonts w:asciiTheme="majorBidi" w:hAnsiTheme="majorBidi" w:cstheme="majorBidi" w:hint="cs"/>
                <w:sz w:val="20"/>
                <w:szCs w:val="20"/>
                <w:rtl/>
              </w:rPr>
              <w:t>-شرح أحد موضوعات المقرر أمام الطلبة.</w:t>
            </w:r>
          </w:p>
          <w:p w14:paraId="413D483F" w14:textId="26CF4EF5" w:rsidR="0084588B" w:rsidRPr="0026349C" w:rsidRDefault="0084588B" w:rsidP="0084588B">
            <w:pPr>
              <w:bidi/>
              <w:jc w:val="both"/>
              <w:rPr>
                <w:rFonts w:asciiTheme="majorBidi" w:hAnsiTheme="majorBidi" w:cstheme="majorBidi"/>
                <w:sz w:val="24"/>
                <w:szCs w:val="24"/>
              </w:rPr>
            </w:pPr>
            <w:r w:rsidRPr="00120FD2">
              <w:rPr>
                <w:rFonts w:asciiTheme="majorBidi" w:hAnsiTheme="majorBidi" w:cstheme="majorBidi" w:hint="cs"/>
                <w:sz w:val="20"/>
                <w:szCs w:val="20"/>
                <w:rtl/>
              </w:rPr>
              <w:t>-ترجمة دراسة حول أحد موضوعات المقرر</w:t>
            </w:r>
            <w:r>
              <w:rPr>
                <w:rFonts w:asciiTheme="majorBidi" w:hAnsiTheme="majorBidi" w:cstheme="majorBidi"/>
                <w:sz w:val="20"/>
                <w:szCs w:val="20"/>
              </w:rPr>
              <w:t>.</w:t>
            </w:r>
            <w:r w:rsidRPr="00120FD2">
              <w:rPr>
                <w:rFonts w:asciiTheme="majorBidi" w:hAnsiTheme="majorBidi" w:cstheme="majorBidi" w:hint="cs"/>
                <w:sz w:val="20"/>
                <w:szCs w:val="20"/>
                <w:rtl/>
              </w:rPr>
              <w:t xml:space="preserve"> </w:t>
            </w:r>
          </w:p>
        </w:tc>
      </w:tr>
      <w:tr w:rsidR="003B0697" w:rsidRPr="00910CF9" w14:paraId="7BF2C055" w14:textId="77777777" w:rsidTr="00120FD2">
        <w:trPr>
          <w:trHeight w:val="397"/>
        </w:trPr>
        <w:tc>
          <w:tcPr>
            <w:tcW w:w="843" w:type="dxa"/>
            <w:shd w:val="clear" w:color="auto" w:fill="auto"/>
            <w:vAlign w:val="center"/>
          </w:tcPr>
          <w:p w14:paraId="6EB72FEF" w14:textId="7AC8B505" w:rsidR="003B0697" w:rsidRPr="0026349C" w:rsidRDefault="004A4FBD" w:rsidP="004A4FBD">
            <w:pPr>
              <w:pStyle w:val="ListParagraph"/>
              <w:bidi/>
              <w:ind w:left="0"/>
              <w:jc w:val="center"/>
              <w:rPr>
                <w:rFonts w:asciiTheme="majorBidi" w:hAnsiTheme="majorBidi" w:cstheme="majorBidi"/>
              </w:rPr>
            </w:pPr>
            <w:r>
              <w:rPr>
                <w:rFonts w:asciiTheme="majorBidi" w:hAnsiTheme="majorBidi" w:cstheme="majorBidi" w:hint="cs"/>
                <w:rtl/>
              </w:rPr>
              <w:t>6-8</w:t>
            </w:r>
          </w:p>
        </w:tc>
        <w:tc>
          <w:tcPr>
            <w:tcW w:w="857" w:type="dxa"/>
            <w:shd w:val="clear" w:color="auto" w:fill="auto"/>
            <w:vAlign w:val="center"/>
          </w:tcPr>
          <w:p w14:paraId="04B6C469" w14:textId="1B97F98F" w:rsidR="003B0697" w:rsidRPr="0026349C" w:rsidRDefault="004A4FBD" w:rsidP="003B0697">
            <w:pPr>
              <w:jc w:val="center"/>
              <w:rPr>
                <w:rFonts w:asciiTheme="majorBidi" w:hAnsiTheme="majorBidi" w:cstheme="majorBidi"/>
                <w:sz w:val="24"/>
                <w:szCs w:val="24"/>
              </w:rPr>
            </w:pPr>
            <w:r>
              <w:rPr>
                <w:rFonts w:asciiTheme="majorBidi" w:hAnsiTheme="majorBidi" w:cstheme="majorBidi" w:hint="cs"/>
                <w:sz w:val="24"/>
                <w:szCs w:val="24"/>
                <w:rtl/>
              </w:rPr>
              <w:t>6</w:t>
            </w:r>
          </w:p>
        </w:tc>
        <w:tc>
          <w:tcPr>
            <w:tcW w:w="1130" w:type="dxa"/>
            <w:shd w:val="clear" w:color="auto" w:fill="auto"/>
            <w:vAlign w:val="center"/>
          </w:tcPr>
          <w:p w14:paraId="7299A8DD" w14:textId="522CDD40" w:rsidR="003B0697" w:rsidRPr="00B46336" w:rsidRDefault="00E01B67" w:rsidP="003B0697">
            <w:pPr>
              <w:jc w:val="center"/>
              <w:rPr>
                <w:rFonts w:asciiTheme="majorBidi" w:hAnsiTheme="majorBidi" w:cstheme="majorBidi"/>
                <w:sz w:val="20"/>
                <w:szCs w:val="20"/>
              </w:rPr>
            </w:pPr>
            <w:r>
              <w:rPr>
                <w:rFonts w:asciiTheme="majorBidi" w:hAnsiTheme="majorBidi" w:cstheme="majorBidi"/>
                <w:sz w:val="20"/>
                <w:szCs w:val="20"/>
              </w:rPr>
              <w:t>a</w:t>
            </w:r>
            <w:r w:rsidR="00B46336">
              <w:rPr>
                <w:rFonts w:asciiTheme="majorBidi" w:hAnsiTheme="majorBidi" w:cstheme="majorBidi"/>
                <w:sz w:val="20"/>
                <w:szCs w:val="20"/>
              </w:rPr>
              <w:t>1, a3 c1, c2</w:t>
            </w:r>
          </w:p>
        </w:tc>
        <w:tc>
          <w:tcPr>
            <w:tcW w:w="3402" w:type="dxa"/>
            <w:shd w:val="clear" w:color="auto" w:fill="auto"/>
          </w:tcPr>
          <w:p w14:paraId="0BF01362" w14:textId="28C7CC36" w:rsidR="003B0697" w:rsidRPr="0026349C" w:rsidRDefault="004A4FBD" w:rsidP="003B0697">
            <w:pPr>
              <w:bidi/>
              <w:ind w:left="-18"/>
              <w:jc w:val="both"/>
              <w:rPr>
                <w:rFonts w:asciiTheme="majorBidi" w:hAnsiTheme="majorBidi" w:cstheme="majorBidi"/>
                <w:sz w:val="24"/>
                <w:szCs w:val="24"/>
              </w:rPr>
            </w:pPr>
            <w:r>
              <w:rPr>
                <w:rFonts w:asciiTheme="majorBidi" w:hAnsiTheme="majorBidi" w:cstheme="majorBidi" w:hint="cs"/>
                <w:sz w:val="20"/>
                <w:szCs w:val="20"/>
                <w:rtl/>
              </w:rPr>
              <w:t xml:space="preserve">الأبعاد التربوية للإعاقات الحسية: استراتيجيات التقييم التربوي النفسي لذوي الإعاقات الحسية، استراتيجيات تعليم الافراد ذوي الاعاقات الحسية، تعديل وتكييف المناهج الدراسية لتلبية احتياجات الافراد ذوي الإعاقات الحسية، تنظيم البيئة الصفية، والدمج. وأهم الاعتبارات التربوية في تعليم الطلبة ذوي الإعاقات الحسية.  </w:t>
            </w:r>
          </w:p>
        </w:tc>
        <w:tc>
          <w:tcPr>
            <w:tcW w:w="1843" w:type="dxa"/>
            <w:shd w:val="clear" w:color="auto" w:fill="auto"/>
            <w:vAlign w:val="center"/>
          </w:tcPr>
          <w:p w14:paraId="57637972" w14:textId="77777777" w:rsidR="009F5586" w:rsidRDefault="003B0697" w:rsidP="009F5586">
            <w:pPr>
              <w:bidi/>
              <w:jc w:val="both"/>
              <w:rPr>
                <w:rFonts w:asciiTheme="majorBidi" w:hAnsiTheme="majorBidi" w:cstheme="majorBidi"/>
                <w:sz w:val="20"/>
                <w:szCs w:val="20"/>
                <w:rtl/>
              </w:rPr>
            </w:pPr>
            <w:r w:rsidRPr="00120FD2">
              <w:rPr>
                <w:rFonts w:asciiTheme="majorBidi" w:hAnsiTheme="majorBidi" w:cs="Times New Roman" w:hint="cs"/>
                <w:sz w:val="20"/>
                <w:szCs w:val="20"/>
                <w:rtl/>
              </w:rPr>
              <w:t>-</w:t>
            </w:r>
            <w:r w:rsidRPr="00120FD2">
              <w:rPr>
                <w:rFonts w:asciiTheme="majorBidi" w:hAnsiTheme="majorBidi" w:cs="Times New Roman"/>
                <w:sz w:val="20"/>
                <w:szCs w:val="20"/>
                <w:rtl/>
              </w:rPr>
              <w:t xml:space="preserve">المحاضرة </w:t>
            </w:r>
            <w:r w:rsidRPr="00120FD2">
              <w:rPr>
                <w:rFonts w:asciiTheme="majorBidi" w:hAnsiTheme="majorBidi" w:cs="Times New Roman" w:hint="cs"/>
                <w:sz w:val="20"/>
                <w:szCs w:val="20"/>
                <w:rtl/>
              </w:rPr>
              <w:t>و</w:t>
            </w:r>
            <w:r w:rsidRPr="00120FD2">
              <w:rPr>
                <w:rFonts w:asciiTheme="majorBidi" w:hAnsiTheme="majorBidi" w:cs="Times New Roman"/>
                <w:sz w:val="20"/>
                <w:szCs w:val="20"/>
                <w:rtl/>
              </w:rPr>
              <w:t>المناقشات الصفية</w:t>
            </w:r>
            <w:r w:rsidR="009F5586">
              <w:rPr>
                <w:rFonts w:asciiTheme="majorBidi" w:hAnsiTheme="majorBidi" w:cstheme="majorBidi" w:hint="cs"/>
                <w:sz w:val="20"/>
                <w:szCs w:val="20"/>
                <w:rtl/>
              </w:rPr>
              <w:t xml:space="preserve">، التعلم التعاوني. </w:t>
            </w:r>
          </w:p>
          <w:p w14:paraId="12FEA7E7" w14:textId="63127D72" w:rsidR="003B0697" w:rsidRPr="00120FD2" w:rsidRDefault="003B0697" w:rsidP="009F5586">
            <w:pPr>
              <w:bidi/>
              <w:jc w:val="both"/>
              <w:rPr>
                <w:rFonts w:asciiTheme="majorBidi" w:hAnsiTheme="majorBidi" w:cstheme="majorBidi"/>
                <w:sz w:val="20"/>
                <w:szCs w:val="20"/>
                <w:rtl/>
              </w:rPr>
            </w:pPr>
            <w:r>
              <w:rPr>
                <w:rFonts w:asciiTheme="majorBidi" w:hAnsiTheme="majorBidi" w:cstheme="majorBidi" w:hint="cs"/>
                <w:sz w:val="20"/>
                <w:szCs w:val="20"/>
                <w:rtl/>
              </w:rPr>
              <w:t>-</w:t>
            </w:r>
            <w:r w:rsidRPr="00120FD2">
              <w:rPr>
                <w:rFonts w:asciiTheme="majorBidi" w:hAnsiTheme="majorBidi" w:cs="Times New Roman"/>
                <w:sz w:val="20"/>
                <w:szCs w:val="20"/>
                <w:rtl/>
              </w:rPr>
              <w:t>عرض أحد موضوعات المقرر أمام الطلبة</w:t>
            </w:r>
            <w:r w:rsidRPr="00120FD2">
              <w:rPr>
                <w:rFonts w:asciiTheme="majorBidi" w:hAnsiTheme="majorBidi" w:cstheme="majorBidi"/>
                <w:sz w:val="20"/>
                <w:szCs w:val="20"/>
              </w:rPr>
              <w:t xml:space="preserve">.  </w:t>
            </w:r>
          </w:p>
          <w:p w14:paraId="14245C10" w14:textId="4E7BFD71" w:rsidR="003B0697" w:rsidRPr="0026349C" w:rsidRDefault="003B0697" w:rsidP="003B0697">
            <w:pPr>
              <w:bidi/>
              <w:jc w:val="both"/>
              <w:rPr>
                <w:rFonts w:asciiTheme="majorBidi" w:hAnsiTheme="majorBidi" w:cstheme="majorBidi"/>
                <w:sz w:val="24"/>
                <w:szCs w:val="24"/>
              </w:rPr>
            </w:pPr>
            <w:r>
              <w:rPr>
                <w:rFonts w:asciiTheme="majorBidi" w:hAnsiTheme="majorBidi" w:cstheme="majorBidi" w:hint="cs"/>
                <w:sz w:val="20"/>
                <w:szCs w:val="20"/>
                <w:rtl/>
              </w:rPr>
              <w:t>-</w:t>
            </w:r>
            <w:r w:rsidRPr="00120FD2">
              <w:rPr>
                <w:rFonts w:asciiTheme="majorBidi" w:hAnsiTheme="majorBidi" w:cs="Times New Roman"/>
                <w:sz w:val="20"/>
                <w:szCs w:val="20"/>
                <w:rtl/>
              </w:rPr>
              <w:t>ترجمة وتحليل الأدبيات ذات العلاقة بموضوعات المقرر</w:t>
            </w:r>
            <w:r w:rsidRPr="00120FD2">
              <w:rPr>
                <w:rFonts w:asciiTheme="majorBidi" w:hAnsiTheme="majorBidi" w:cstheme="majorBidi"/>
                <w:sz w:val="20"/>
                <w:szCs w:val="20"/>
              </w:rPr>
              <w:t>.</w:t>
            </w:r>
          </w:p>
        </w:tc>
        <w:tc>
          <w:tcPr>
            <w:tcW w:w="1710" w:type="dxa"/>
            <w:shd w:val="clear" w:color="auto" w:fill="auto"/>
            <w:vAlign w:val="center"/>
          </w:tcPr>
          <w:p w14:paraId="05B6BE8E" w14:textId="77777777" w:rsidR="003B0697" w:rsidRPr="00120FD2" w:rsidRDefault="003B0697" w:rsidP="003B0697">
            <w:pPr>
              <w:bidi/>
              <w:jc w:val="both"/>
              <w:rPr>
                <w:rFonts w:asciiTheme="majorBidi" w:hAnsiTheme="majorBidi" w:cstheme="majorBidi"/>
                <w:sz w:val="20"/>
                <w:szCs w:val="20"/>
                <w:rtl/>
              </w:rPr>
            </w:pPr>
            <w:r w:rsidRPr="00120FD2">
              <w:rPr>
                <w:rFonts w:asciiTheme="majorBidi" w:hAnsiTheme="majorBidi" w:cstheme="majorBidi" w:hint="cs"/>
                <w:sz w:val="20"/>
                <w:szCs w:val="20"/>
                <w:rtl/>
              </w:rPr>
              <w:t xml:space="preserve">-امتحان منتصف الفصل. </w:t>
            </w:r>
          </w:p>
          <w:p w14:paraId="4EB913A5" w14:textId="77777777" w:rsidR="003B0697" w:rsidRPr="00120FD2" w:rsidRDefault="003B0697" w:rsidP="003B0697">
            <w:pPr>
              <w:bidi/>
              <w:jc w:val="both"/>
              <w:rPr>
                <w:rFonts w:asciiTheme="majorBidi" w:hAnsiTheme="majorBidi" w:cstheme="majorBidi"/>
                <w:sz w:val="20"/>
                <w:szCs w:val="20"/>
                <w:rtl/>
              </w:rPr>
            </w:pPr>
            <w:r w:rsidRPr="00120FD2">
              <w:rPr>
                <w:rFonts w:asciiTheme="majorBidi" w:hAnsiTheme="majorBidi" w:cstheme="majorBidi" w:hint="cs"/>
                <w:sz w:val="20"/>
                <w:szCs w:val="20"/>
                <w:rtl/>
              </w:rPr>
              <w:t>-شرح أحد موضوعات المقرر أمام الطلبة.</w:t>
            </w:r>
          </w:p>
          <w:p w14:paraId="51EC93E6" w14:textId="2D33746A" w:rsidR="003B0697" w:rsidRPr="0026349C" w:rsidRDefault="003B0697" w:rsidP="003B0697">
            <w:pPr>
              <w:bidi/>
              <w:jc w:val="both"/>
              <w:rPr>
                <w:rFonts w:asciiTheme="majorBidi" w:hAnsiTheme="majorBidi" w:cstheme="majorBidi"/>
                <w:sz w:val="24"/>
                <w:szCs w:val="24"/>
              </w:rPr>
            </w:pPr>
            <w:r w:rsidRPr="00120FD2">
              <w:rPr>
                <w:rFonts w:asciiTheme="majorBidi" w:hAnsiTheme="majorBidi" w:cstheme="majorBidi" w:hint="cs"/>
                <w:sz w:val="20"/>
                <w:szCs w:val="20"/>
                <w:rtl/>
              </w:rPr>
              <w:t>-ترجمة دراسة حول أحد موضوعات المقرر</w:t>
            </w:r>
            <w:r>
              <w:rPr>
                <w:rFonts w:asciiTheme="majorBidi" w:hAnsiTheme="majorBidi" w:cstheme="majorBidi"/>
                <w:sz w:val="20"/>
                <w:szCs w:val="20"/>
              </w:rPr>
              <w:t>.</w:t>
            </w:r>
            <w:r w:rsidRPr="00120FD2">
              <w:rPr>
                <w:rFonts w:asciiTheme="majorBidi" w:hAnsiTheme="majorBidi" w:cstheme="majorBidi" w:hint="cs"/>
                <w:sz w:val="20"/>
                <w:szCs w:val="20"/>
                <w:rtl/>
              </w:rPr>
              <w:t xml:space="preserve"> </w:t>
            </w:r>
          </w:p>
        </w:tc>
      </w:tr>
      <w:tr w:rsidR="00C26319" w:rsidRPr="00910CF9" w14:paraId="4E075C4D" w14:textId="77777777" w:rsidTr="00120FD2">
        <w:trPr>
          <w:trHeight w:val="397"/>
        </w:trPr>
        <w:tc>
          <w:tcPr>
            <w:tcW w:w="843" w:type="dxa"/>
            <w:shd w:val="clear" w:color="auto" w:fill="auto"/>
            <w:vAlign w:val="center"/>
          </w:tcPr>
          <w:p w14:paraId="2AC97EA8" w14:textId="5FB49B95" w:rsidR="00C26319" w:rsidRPr="004A4FBD" w:rsidRDefault="004A4FBD" w:rsidP="004A4FBD">
            <w:pPr>
              <w:bidi/>
              <w:rPr>
                <w:rFonts w:asciiTheme="majorBidi" w:hAnsiTheme="majorBidi" w:cstheme="majorBidi"/>
              </w:rPr>
            </w:pPr>
            <w:r>
              <w:rPr>
                <w:rFonts w:asciiTheme="majorBidi" w:hAnsiTheme="majorBidi" w:cstheme="majorBidi" w:hint="cs"/>
                <w:rtl/>
              </w:rPr>
              <w:t>7</w:t>
            </w:r>
          </w:p>
        </w:tc>
        <w:tc>
          <w:tcPr>
            <w:tcW w:w="857" w:type="dxa"/>
            <w:shd w:val="clear" w:color="auto" w:fill="auto"/>
            <w:vAlign w:val="center"/>
          </w:tcPr>
          <w:p w14:paraId="0F0CBD97" w14:textId="45B55C63" w:rsidR="00C26319" w:rsidRPr="0026349C" w:rsidRDefault="007823B3" w:rsidP="006E714F">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130" w:type="dxa"/>
            <w:shd w:val="clear" w:color="auto" w:fill="auto"/>
            <w:vAlign w:val="center"/>
          </w:tcPr>
          <w:p w14:paraId="76D1F310" w14:textId="77777777" w:rsidR="00C26319" w:rsidRPr="00B46336" w:rsidRDefault="00C26319" w:rsidP="006E714F">
            <w:pPr>
              <w:jc w:val="center"/>
              <w:rPr>
                <w:rFonts w:asciiTheme="majorBidi" w:hAnsiTheme="majorBidi" w:cstheme="majorBidi"/>
                <w:sz w:val="20"/>
                <w:szCs w:val="20"/>
              </w:rPr>
            </w:pPr>
          </w:p>
        </w:tc>
        <w:tc>
          <w:tcPr>
            <w:tcW w:w="3402" w:type="dxa"/>
            <w:shd w:val="clear" w:color="auto" w:fill="auto"/>
          </w:tcPr>
          <w:p w14:paraId="6F66A944" w14:textId="4A2F3A1A" w:rsidR="00C26319" w:rsidRPr="007823B3" w:rsidRDefault="007823B3" w:rsidP="007823B3">
            <w:pPr>
              <w:ind w:left="-18"/>
              <w:jc w:val="center"/>
              <w:rPr>
                <w:rFonts w:asciiTheme="majorBidi" w:hAnsiTheme="majorBidi" w:cstheme="majorBidi"/>
                <w:sz w:val="20"/>
                <w:szCs w:val="20"/>
                <w:rtl/>
                <w:lang w:bidi="ar-JO"/>
              </w:rPr>
            </w:pPr>
            <w:r w:rsidRPr="007823B3">
              <w:rPr>
                <w:rFonts w:asciiTheme="majorBidi" w:hAnsiTheme="majorBidi" w:cstheme="majorBidi" w:hint="cs"/>
                <w:sz w:val="20"/>
                <w:szCs w:val="20"/>
                <w:rtl/>
                <w:lang w:bidi="ar-JO"/>
              </w:rPr>
              <w:t>امتحان منتصف الفصل</w:t>
            </w:r>
          </w:p>
        </w:tc>
        <w:tc>
          <w:tcPr>
            <w:tcW w:w="1843" w:type="dxa"/>
            <w:shd w:val="clear" w:color="auto" w:fill="auto"/>
            <w:vAlign w:val="center"/>
          </w:tcPr>
          <w:p w14:paraId="50788AAA" w14:textId="10D4CD9E" w:rsidR="00C26319" w:rsidRPr="007823B3" w:rsidRDefault="007823B3" w:rsidP="006E714F">
            <w:pPr>
              <w:jc w:val="center"/>
              <w:rPr>
                <w:rFonts w:asciiTheme="majorBidi" w:hAnsiTheme="majorBidi" w:cstheme="majorBidi"/>
                <w:sz w:val="20"/>
                <w:szCs w:val="20"/>
              </w:rPr>
            </w:pPr>
            <w:r w:rsidRPr="007823B3">
              <w:rPr>
                <w:rFonts w:asciiTheme="majorBidi" w:hAnsiTheme="majorBidi" w:cstheme="majorBidi" w:hint="cs"/>
                <w:sz w:val="20"/>
                <w:szCs w:val="20"/>
                <w:rtl/>
              </w:rPr>
              <w:t>-</w:t>
            </w:r>
          </w:p>
        </w:tc>
        <w:tc>
          <w:tcPr>
            <w:tcW w:w="1710" w:type="dxa"/>
            <w:shd w:val="clear" w:color="auto" w:fill="auto"/>
            <w:vAlign w:val="center"/>
          </w:tcPr>
          <w:p w14:paraId="3B6C8A6D" w14:textId="15079731" w:rsidR="00C26319" w:rsidRPr="007823B3" w:rsidRDefault="007823B3" w:rsidP="006E714F">
            <w:pPr>
              <w:jc w:val="center"/>
              <w:rPr>
                <w:rFonts w:asciiTheme="majorBidi" w:hAnsiTheme="majorBidi" w:cstheme="majorBidi"/>
                <w:sz w:val="20"/>
                <w:szCs w:val="20"/>
              </w:rPr>
            </w:pPr>
            <w:r w:rsidRPr="007823B3">
              <w:rPr>
                <w:rFonts w:asciiTheme="majorBidi" w:hAnsiTheme="majorBidi" w:cstheme="majorBidi" w:hint="cs"/>
                <w:sz w:val="20"/>
                <w:szCs w:val="20"/>
                <w:rtl/>
              </w:rPr>
              <w:t>امتحان منتصف الفصل</w:t>
            </w:r>
          </w:p>
        </w:tc>
      </w:tr>
      <w:tr w:rsidR="007823B3" w:rsidRPr="00910CF9" w14:paraId="2E8F3D51" w14:textId="77777777" w:rsidTr="00120FD2">
        <w:trPr>
          <w:trHeight w:val="397"/>
        </w:trPr>
        <w:tc>
          <w:tcPr>
            <w:tcW w:w="843" w:type="dxa"/>
            <w:shd w:val="clear" w:color="auto" w:fill="auto"/>
            <w:vAlign w:val="center"/>
          </w:tcPr>
          <w:p w14:paraId="0B6CD49C" w14:textId="4517724E" w:rsidR="007823B3" w:rsidRPr="004A4FBD" w:rsidRDefault="004A4FBD" w:rsidP="004A4FBD">
            <w:pPr>
              <w:bidi/>
              <w:jc w:val="center"/>
              <w:rPr>
                <w:rFonts w:asciiTheme="majorBidi" w:hAnsiTheme="majorBidi" w:cstheme="majorBidi"/>
              </w:rPr>
            </w:pPr>
            <w:r>
              <w:rPr>
                <w:rFonts w:asciiTheme="majorBidi" w:hAnsiTheme="majorBidi" w:cstheme="majorBidi" w:hint="cs"/>
                <w:rtl/>
              </w:rPr>
              <w:t>9</w:t>
            </w:r>
          </w:p>
        </w:tc>
        <w:tc>
          <w:tcPr>
            <w:tcW w:w="857" w:type="dxa"/>
            <w:shd w:val="clear" w:color="auto" w:fill="auto"/>
            <w:vAlign w:val="center"/>
          </w:tcPr>
          <w:p w14:paraId="692527F5" w14:textId="723CFFFE" w:rsidR="007823B3" w:rsidRPr="0026349C" w:rsidRDefault="007823B3" w:rsidP="007823B3">
            <w:pPr>
              <w:jc w:val="center"/>
              <w:rPr>
                <w:rFonts w:asciiTheme="majorBidi" w:hAnsiTheme="majorBidi" w:cstheme="majorBidi"/>
                <w:sz w:val="24"/>
                <w:szCs w:val="24"/>
              </w:rPr>
            </w:pPr>
            <w:r>
              <w:rPr>
                <w:rFonts w:asciiTheme="majorBidi" w:hAnsiTheme="majorBidi" w:cstheme="majorBidi" w:hint="cs"/>
                <w:sz w:val="24"/>
                <w:szCs w:val="24"/>
                <w:rtl/>
              </w:rPr>
              <w:t>3</w:t>
            </w:r>
          </w:p>
        </w:tc>
        <w:tc>
          <w:tcPr>
            <w:tcW w:w="1130" w:type="dxa"/>
            <w:shd w:val="clear" w:color="auto" w:fill="auto"/>
            <w:vAlign w:val="center"/>
          </w:tcPr>
          <w:p w14:paraId="517AC030" w14:textId="64DC3B4A" w:rsidR="007823B3" w:rsidRPr="00B46336" w:rsidRDefault="00E01B67" w:rsidP="007823B3">
            <w:pPr>
              <w:jc w:val="center"/>
              <w:rPr>
                <w:rFonts w:asciiTheme="majorBidi" w:hAnsiTheme="majorBidi" w:cstheme="majorBidi"/>
                <w:sz w:val="20"/>
                <w:szCs w:val="20"/>
              </w:rPr>
            </w:pPr>
            <w:r>
              <w:rPr>
                <w:rFonts w:asciiTheme="majorBidi" w:hAnsiTheme="majorBidi" w:cstheme="majorBidi"/>
                <w:sz w:val="20"/>
                <w:szCs w:val="20"/>
              </w:rPr>
              <w:t>a</w:t>
            </w:r>
            <w:r w:rsidR="00B46336">
              <w:rPr>
                <w:rFonts w:asciiTheme="majorBidi" w:hAnsiTheme="majorBidi" w:cstheme="majorBidi"/>
                <w:sz w:val="20"/>
                <w:szCs w:val="20"/>
              </w:rPr>
              <w:t>3, b</w:t>
            </w:r>
            <w:proofErr w:type="gramStart"/>
            <w:r w:rsidR="00B46336">
              <w:rPr>
                <w:rFonts w:asciiTheme="majorBidi" w:hAnsiTheme="majorBidi" w:cstheme="majorBidi"/>
                <w:sz w:val="20"/>
                <w:szCs w:val="20"/>
              </w:rPr>
              <w:t>2,c</w:t>
            </w:r>
            <w:proofErr w:type="gramEnd"/>
            <w:r w:rsidR="00B46336">
              <w:rPr>
                <w:rFonts w:asciiTheme="majorBidi" w:hAnsiTheme="majorBidi" w:cstheme="majorBidi"/>
                <w:sz w:val="20"/>
                <w:szCs w:val="20"/>
              </w:rPr>
              <w:t>1</w:t>
            </w:r>
          </w:p>
        </w:tc>
        <w:tc>
          <w:tcPr>
            <w:tcW w:w="3402" w:type="dxa"/>
            <w:shd w:val="clear" w:color="auto" w:fill="auto"/>
          </w:tcPr>
          <w:p w14:paraId="501D62DB" w14:textId="77777777" w:rsidR="007823B3" w:rsidRDefault="004A4FBD" w:rsidP="007823B3">
            <w:pPr>
              <w:bidi/>
              <w:ind w:left="-18"/>
              <w:jc w:val="both"/>
              <w:rPr>
                <w:rFonts w:asciiTheme="majorBidi" w:hAnsiTheme="majorBidi" w:cstheme="majorBidi"/>
                <w:sz w:val="20"/>
                <w:szCs w:val="20"/>
                <w:rtl/>
              </w:rPr>
            </w:pPr>
            <w:r>
              <w:rPr>
                <w:rFonts w:asciiTheme="majorBidi" w:hAnsiTheme="majorBidi" w:cstheme="majorBidi" w:hint="cs"/>
                <w:sz w:val="20"/>
                <w:szCs w:val="20"/>
                <w:rtl/>
              </w:rPr>
              <w:t>استراتيجيات التواصل مع الأفراد ذوي الإعاقات الحسية: أساليب التواصل مع ذوي الإعاقة السمعية (لغة الإشارة، أبجدية الأصابع، قراءة الشفاه، التواصل الكلي، التواصل عن طريق الكتابة). أساليب التواصل مع ذوي الإعاقة البصرية (طريقة بريل</w:t>
            </w:r>
            <w:r>
              <w:rPr>
                <w:rFonts w:asciiTheme="majorBidi" w:hAnsiTheme="majorBidi" w:cstheme="majorBidi"/>
                <w:sz w:val="20"/>
                <w:szCs w:val="20"/>
              </w:rPr>
              <w:t>(</w:t>
            </w:r>
            <w:r>
              <w:rPr>
                <w:rFonts w:asciiTheme="majorBidi" w:hAnsiTheme="majorBidi" w:cstheme="majorBidi" w:hint="cs"/>
                <w:sz w:val="20"/>
                <w:szCs w:val="20"/>
                <w:rtl/>
              </w:rPr>
              <w:t xml:space="preserve"> .</w:t>
            </w:r>
          </w:p>
          <w:p w14:paraId="6D2BD7A3" w14:textId="35B31EB0" w:rsidR="004A4FBD" w:rsidRPr="0026349C" w:rsidRDefault="004A4FBD" w:rsidP="004A4FBD">
            <w:pPr>
              <w:bidi/>
              <w:ind w:left="-18"/>
              <w:jc w:val="both"/>
              <w:rPr>
                <w:rFonts w:asciiTheme="majorBidi" w:hAnsiTheme="majorBidi" w:cstheme="majorBidi"/>
                <w:sz w:val="24"/>
                <w:szCs w:val="24"/>
                <w:lang w:bidi="ar-JO"/>
              </w:rPr>
            </w:pPr>
            <w:r w:rsidRPr="004A4FBD">
              <w:rPr>
                <w:rFonts w:asciiTheme="majorBidi" w:hAnsiTheme="majorBidi" w:cstheme="majorBidi" w:hint="cs"/>
                <w:sz w:val="20"/>
                <w:szCs w:val="20"/>
                <w:rtl/>
              </w:rPr>
              <w:t>التواصل مع الصم- المكفوفين</w:t>
            </w:r>
            <w:r>
              <w:rPr>
                <w:rFonts w:asciiTheme="majorBidi" w:hAnsiTheme="majorBidi" w:cstheme="majorBidi" w:hint="cs"/>
                <w:sz w:val="20"/>
                <w:szCs w:val="20"/>
                <w:rtl/>
              </w:rPr>
              <w:t xml:space="preserve">. </w:t>
            </w:r>
            <w:r>
              <w:rPr>
                <w:rFonts w:asciiTheme="majorBidi" w:hAnsiTheme="majorBidi" w:cstheme="majorBidi" w:hint="cs"/>
                <w:sz w:val="24"/>
                <w:szCs w:val="24"/>
                <w:rtl/>
                <w:lang w:bidi="ar-JO"/>
              </w:rPr>
              <w:t xml:space="preserve"> </w:t>
            </w:r>
          </w:p>
        </w:tc>
        <w:tc>
          <w:tcPr>
            <w:tcW w:w="1843" w:type="dxa"/>
            <w:shd w:val="clear" w:color="auto" w:fill="auto"/>
            <w:vAlign w:val="center"/>
          </w:tcPr>
          <w:p w14:paraId="3EFDD1D7" w14:textId="77777777" w:rsidR="009F5586" w:rsidRDefault="007823B3" w:rsidP="009F5586">
            <w:pPr>
              <w:bidi/>
              <w:jc w:val="both"/>
              <w:rPr>
                <w:rFonts w:asciiTheme="majorBidi" w:hAnsiTheme="majorBidi" w:cstheme="majorBidi"/>
                <w:sz w:val="20"/>
                <w:szCs w:val="20"/>
                <w:rtl/>
              </w:rPr>
            </w:pPr>
            <w:r w:rsidRPr="00120FD2">
              <w:rPr>
                <w:rFonts w:asciiTheme="majorBidi" w:hAnsiTheme="majorBidi" w:cs="Times New Roman" w:hint="cs"/>
                <w:sz w:val="20"/>
                <w:szCs w:val="20"/>
                <w:rtl/>
              </w:rPr>
              <w:t>-</w:t>
            </w:r>
            <w:r w:rsidRPr="00120FD2">
              <w:rPr>
                <w:rFonts w:asciiTheme="majorBidi" w:hAnsiTheme="majorBidi" w:cs="Times New Roman"/>
                <w:sz w:val="20"/>
                <w:szCs w:val="20"/>
                <w:rtl/>
              </w:rPr>
              <w:t xml:space="preserve">المحاضرة </w:t>
            </w:r>
            <w:r w:rsidRPr="00120FD2">
              <w:rPr>
                <w:rFonts w:asciiTheme="majorBidi" w:hAnsiTheme="majorBidi" w:cs="Times New Roman" w:hint="cs"/>
                <w:sz w:val="20"/>
                <w:szCs w:val="20"/>
                <w:rtl/>
              </w:rPr>
              <w:t>و</w:t>
            </w:r>
            <w:r w:rsidRPr="00120FD2">
              <w:rPr>
                <w:rFonts w:asciiTheme="majorBidi" w:hAnsiTheme="majorBidi" w:cs="Times New Roman"/>
                <w:sz w:val="20"/>
                <w:szCs w:val="20"/>
                <w:rtl/>
              </w:rPr>
              <w:t>المناقشات الصفية</w:t>
            </w:r>
            <w:r w:rsidR="009F5586">
              <w:rPr>
                <w:rFonts w:asciiTheme="majorBidi" w:hAnsiTheme="majorBidi" w:cstheme="majorBidi" w:hint="cs"/>
                <w:sz w:val="20"/>
                <w:szCs w:val="20"/>
                <w:rtl/>
              </w:rPr>
              <w:t xml:space="preserve">، التعلم التعاوني. </w:t>
            </w:r>
          </w:p>
          <w:p w14:paraId="666C7F8E" w14:textId="7798E107" w:rsidR="007823B3" w:rsidRPr="00120FD2" w:rsidRDefault="007823B3" w:rsidP="009F5586">
            <w:pPr>
              <w:bidi/>
              <w:jc w:val="both"/>
              <w:rPr>
                <w:rFonts w:asciiTheme="majorBidi" w:hAnsiTheme="majorBidi" w:cstheme="majorBidi"/>
                <w:sz w:val="20"/>
                <w:szCs w:val="20"/>
                <w:rtl/>
              </w:rPr>
            </w:pPr>
            <w:r>
              <w:rPr>
                <w:rFonts w:asciiTheme="majorBidi" w:hAnsiTheme="majorBidi" w:cstheme="majorBidi" w:hint="cs"/>
                <w:sz w:val="20"/>
                <w:szCs w:val="20"/>
                <w:rtl/>
              </w:rPr>
              <w:t>-</w:t>
            </w:r>
            <w:r w:rsidRPr="00120FD2">
              <w:rPr>
                <w:rFonts w:asciiTheme="majorBidi" w:hAnsiTheme="majorBidi" w:cs="Times New Roman"/>
                <w:sz w:val="20"/>
                <w:szCs w:val="20"/>
                <w:rtl/>
              </w:rPr>
              <w:t>عرض أحد موضوعات المقرر أمام الطلبة</w:t>
            </w:r>
            <w:r w:rsidRPr="00120FD2">
              <w:rPr>
                <w:rFonts w:asciiTheme="majorBidi" w:hAnsiTheme="majorBidi" w:cstheme="majorBidi"/>
                <w:sz w:val="20"/>
                <w:szCs w:val="20"/>
              </w:rPr>
              <w:t xml:space="preserve">.  </w:t>
            </w:r>
          </w:p>
          <w:p w14:paraId="45FC7F20" w14:textId="6B665BBA" w:rsidR="007823B3" w:rsidRPr="0026349C" w:rsidRDefault="007823B3" w:rsidP="007823B3">
            <w:pPr>
              <w:bidi/>
              <w:jc w:val="both"/>
              <w:rPr>
                <w:rFonts w:asciiTheme="majorBidi" w:hAnsiTheme="majorBidi" w:cstheme="majorBidi"/>
                <w:sz w:val="24"/>
                <w:szCs w:val="24"/>
              </w:rPr>
            </w:pPr>
            <w:r>
              <w:rPr>
                <w:rFonts w:asciiTheme="majorBidi" w:hAnsiTheme="majorBidi" w:cstheme="majorBidi" w:hint="cs"/>
                <w:sz w:val="20"/>
                <w:szCs w:val="20"/>
                <w:rtl/>
              </w:rPr>
              <w:t>-</w:t>
            </w:r>
            <w:r w:rsidRPr="00120FD2">
              <w:rPr>
                <w:rFonts w:asciiTheme="majorBidi" w:hAnsiTheme="majorBidi" w:cs="Times New Roman"/>
                <w:sz w:val="20"/>
                <w:szCs w:val="20"/>
                <w:rtl/>
              </w:rPr>
              <w:t>ترجمة وتحليل الأدبيات ذات العلاقة بموضوعات المقرر</w:t>
            </w:r>
            <w:r w:rsidRPr="00120FD2">
              <w:rPr>
                <w:rFonts w:asciiTheme="majorBidi" w:hAnsiTheme="majorBidi" w:cstheme="majorBidi"/>
                <w:sz w:val="20"/>
                <w:szCs w:val="20"/>
              </w:rPr>
              <w:t>.</w:t>
            </w:r>
          </w:p>
        </w:tc>
        <w:tc>
          <w:tcPr>
            <w:tcW w:w="1710" w:type="dxa"/>
            <w:shd w:val="clear" w:color="auto" w:fill="auto"/>
            <w:vAlign w:val="center"/>
          </w:tcPr>
          <w:p w14:paraId="4F826387" w14:textId="257AF42F" w:rsidR="007823B3" w:rsidRPr="00120FD2" w:rsidRDefault="004A4FBD" w:rsidP="004A4FBD">
            <w:pPr>
              <w:bidi/>
              <w:jc w:val="both"/>
              <w:rPr>
                <w:rFonts w:asciiTheme="majorBidi" w:hAnsiTheme="majorBidi" w:cstheme="majorBidi"/>
                <w:sz w:val="20"/>
                <w:szCs w:val="20"/>
                <w:rtl/>
              </w:rPr>
            </w:pPr>
            <w:r>
              <w:rPr>
                <w:rFonts w:asciiTheme="majorBidi" w:hAnsiTheme="majorBidi" w:cstheme="majorBidi" w:hint="cs"/>
                <w:sz w:val="20"/>
                <w:szCs w:val="20"/>
                <w:rtl/>
              </w:rPr>
              <w:t>-</w:t>
            </w:r>
            <w:r w:rsidR="007823B3" w:rsidRPr="00120FD2">
              <w:rPr>
                <w:rFonts w:asciiTheme="majorBidi" w:hAnsiTheme="majorBidi" w:cstheme="majorBidi" w:hint="cs"/>
                <w:sz w:val="20"/>
                <w:szCs w:val="20"/>
                <w:rtl/>
              </w:rPr>
              <w:t>شرح أحد موضوعات المقرر أمام الطلبة.</w:t>
            </w:r>
          </w:p>
          <w:p w14:paraId="3389A4EE" w14:textId="77777777" w:rsidR="007823B3" w:rsidRDefault="007823B3" w:rsidP="007823B3">
            <w:pPr>
              <w:bidi/>
              <w:jc w:val="both"/>
              <w:rPr>
                <w:rFonts w:asciiTheme="majorBidi" w:hAnsiTheme="majorBidi" w:cstheme="majorBidi"/>
                <w:sz w:val="20"/>
                <w:szCs w:val="20"/>
                <w:rtl/>
              </w:rPr>
            </w:pPr>
            <w:r w:rsidRPr="00120FD2">
              <w:rPr>
                <w:rFonts w:asciiTheme="majorBidi" w:hAnsiTheme="majorBidi" w:cstheme="majorBidi" w:hint="cs"/>
                <w:sz w:val="20"/>
                <w:szCs w:val="20"/>
                <w:rtl/>
              </w:rPr>
              <w:t>-ترجمة دراسة حول أحد موضوعات المقرر</w:t>
            </w:r>
            <w:r>
              <w:rPr>
                <w:rFonts w:asciiTheme="majorBidi" w:hAnsiTheme="majorBidi" w:cstheme="majorBidi"/>
                <w:sz w:val="20"/>
                <w:szCs w:val="20"/>
              </w:rPr>
              <w:t>.</w:t>
            </w:r>
            <w:r w:rsidRPr="00120FD2">
              <w:rPr>
                <w:rFonts w:asciiTheme="majorBidi" w:hAnsiTheme="majorBidi" w:cstheme="majorBidi" w:hint="cs"/>
                <w:sz w:val="20"/>
                <w:szCs w:val="20"/>
                <w:rtl/>
              </w:rPr>
              <w:t xml:space="preserve"> </w:t>
            </w:r>
          </w:p>
          <w:p w14:paraId="02A5D2A9" w14:textId="0E66CA06" w:rsidR="00C3140D" w:rsidRPr="0026349C" w:rsidRDefault="00C3140D" w:rsidP="00C3140D">
            <w:pPr>
              <w:bidi/>
              <w:jc w:val="both"/>
              <w:rPr>
                <w:rFonts w:asciiTheme="majorBidi" w:hAnsiTheme="majorBidi" w:cstheme="majorBidi"/>
                <w:sz w:val="24"/>
                <w:szCs w:val="24"/>
              </w:rPr>
            </w:pPr>
            <w:r>
              <w:rPr>
                <w:rFonts w:asciiTheme="majorBidi" w:hAnsiTheme="majorBidi" w:cstheme="majorBidi" w:hint="cs"/>
                <w:sz w:val="20"/>
                <w:szCs w:val="20"/>
                <w:rtl/>
              </w:rPr>
              <w:t xml:space="preserve">-الامتحان النهائي </w:t>
            </w:r>
          </w:p>
        </w:tc>
      </w:tr>
      <w:tr w:rsidR="007D0790" w:rsidRPr="00910CF9" w14:paraId="4CAC9A7E" w14:textId="77777777" w:rsidTr="00120FD2">
        <w:trPr>
          <w:trHeight w:val="397"/>
        </w:trPr>
        <w:tc>
          <w:tcPr>
            <w:tcW w:w="843" w:type="dxa"/>
            <w:shd w:val="clear" w:color="auto" w:fill="auto"/>
            <w:vAlign w:val="center"/>
          </w:tcPr>
          <w:p w14:paraId="48300E71" w14:textId="13E52766" w:rsidR="007D0790" w:rsidRPr="0026349C" w:rsidRDefault="00B46336" w:rsidP="00B46336">
            <w:pPr>
              <w:pStyle w:val="ListParagraph"/>
              <w:bidi/>
              <w:ind w:left="0"/>
              <w:jc w:val="center"/>
              <w:rPr>
                <w:rFonts w:asciiTheme="majorBidi" w:hAnsiTheme="majorBidi" w:cstheme="majorBidi"/>
              </w:rPr>
            </w:pPr>
            <w:r>
              <w:rPr>
                <w:rFonts w:asciiTheme="majorBidi" w:hAnsiTheme="majorBidi" w:cstheme="majorBidi" w:hint="cs"/>
                <w:rtl/>
              </w:rPr>
              <w:t>10</w:t>
            </w:r>
          </w:p>
        </w:tc>
        <w:tc>
          <w:tcPr>
            <w:tcW w:w="857" w:type="dxa"/>
            <w:shd w:val="clear" w:color="auto" w:fill="auto"/>
            <w:vAlign w:val="center"/>
          </w:tcPr>
          <w:p w14:paraId="76A6D080" w14:textId="51414E16" w:rsidR="007D0790" w:rsidRPr="0026349C" w:rsidRDefault="007D0790" w:rsidP="007D0790">
            <w:pPr>
              <w:jc w:val="center"/>
              <w:rPr>
                <w:rFonts w:asciiTheme="majorBidi" w:hAnsiTheme="majorBidi" w:cstheme="majorBidi"/>
                <w:sz w:val="24"/>
                <w:szCs w:val="24"/>
              </w:rPr>
            </w:pPr>
            <w:r>
              <w:rPr>
                <w:rFonts w:asciiTheme="majorBidi" w:hAnsiTheme="majorBidi" w:cstheme="majorBidi"/>
                <w:sz w:val="24"/>
                <w:szCs w:val="24"/>
              </w:rPr>
              <w:t>3</w:t>
            </w:r>
          </w:p>
        </w:tc>
        <w:tc>
          <w:tcPr>
            <w:tcW w:w="1130" w:type="dxa"/>
            <w:shd w:val="clear" w:color="auto" w:fill="auto"/>
            <w:vAlign w:val="center"/>
          </w:tcPr>
          <w:p w14:paraId="7899BB54" w14:textId="31E6796D" w:rsidR="007D0790" w:rsidRPr="00B46336" w:rsidRDefault="00E01B67" w:rsidP="007D0790">
            <w:pPr>
              <w:jc w:val="center"/>
              <w:rPr>
                <w:rFonts w:asciiTheme="majorBidi" w:hAnsiTheme="majorBidi" w:cstheme="majorBidi"/>
                <w:sz w:val="20"/>
                <w:szCs w:val="20"/>
              </w:rPr>
            </w:pPr>
            <w:r>
              <w:rPr>
                <w:rFonts w:asciiTheme="majorBidi" w:hAnsiTheme="majorBidi" w:cstheme="majorBidi"/>
                <w:sz w:val="20"/>
                <w:szCs w:val="20"/>
              </w:rPr>
              <w:t>b</w:t>
            </w:r>
            <w:r w:rsidR="00B46336">
              <w:rPr>
                <w:rFonts w:asciiTheme="majorBidi" w:hAnsiTheme="majorBidi" w:cstheme="majorBidi"/>
                <w:sz w:val="20"/>
                <w:szCs w:val="20"/>
              </w:rPr>
              <w:t xml:space="preserve">2, b3, c1, c2, c3 </w:t>
            </w:r>
          </w:p>
        </w:tc>
        <w:tc>
          <w:tcPr>
            <w:tcW w:w="3402" w:type="dxa"/>
            <w:shd w:val="clear" w:color="auto" w:fill="auto"/>
          </w:tcPr>
          <w:p w14:paraId="3CB47708" w14:textId="3518C41E" w:rsidR="007D0790" w:rsidRPr="0026349C" w:rsidRDefault="00B46336" w:rsidP="007D0790">
            <w:pPr>
              <w:bidi/>
              <w:ind w:left="-18"/>
              <w:jc w:val="both"/>
              <w:rPr>
                <w:rFonts w:asciiTheme="majorBidi" w:hAnsiTheme="majorBidi" w:cstheme="majorBidi"/>
                <w:sz w:val="24"/>
                <w:szCs w:val="24"/>
                <w:rtl/>
                <w:lang w:bidi="ar-JO"/>
              </w:rPr>
            </w:pPr>
            <w:r w:rsidRPr="00B46336">
              <w:rPr>
                <w:rFonts w:asciiTheme="majorBidi" w:hAnsiTheme="majorBidi" w:cstheme="majorBidi" w:hint="cs"/>
                <w:sz w:val="20"/>
                <w:szCs w:val="20"/>
                <w:rtl/>
              </w:rPr>
              <w:t xml:space="preserve">استراتيجيات تعديل السلوك للأفراد ذوي الإعاقات الحسية. </w:t>
            </w:r>
            <w:r w:rsidRPr="00B46336">
              <w:rPr>
                <w:rFonts w:asciiTheme="majorBidi" w:hAnsiTheme="majorBidi" w:cstheme="majorBidi"/>
                <w:sz w:val="20"/>
                <w:szCs w:val="20"/>
                <w:rtl/>
              </w:rPr>
              <w:t>تعريف السلوكيات غير التكيفية المصاحبة للإعاقات الحسية</w:t>
            </w:r>
            <w:r w:rsidRPr="00B46336">
              <w:rPr>
                <w:rFonts w:asciiTheme="majorBidi" w:hAnsiTheme="majorBidi" w:cstheme="majorBidi" w:hint="cs"/>
                <w:sz w:val="20"/>
                <w:szCs w:val="20"/>
                <w:rtl/>
              </w:rPr>
              <w:t xml:space="preserve">، </w:t>
            </w:r>
            <w:r w:rsidRPr="00B46336">
              <w:rPr>
                <w:rFonts w:asciiTheme="majorBidi" w:hAnsiTheme="majorBidi" w:cstheme="majorBidi"/>
                <w:sz w:val="20"/>
                <w:szCs w:val="20"/>
                <w:rtl/>
              </w:rPr>
              <w:t>استراتيجيات تعديل السلوك للأفراد ذوي الإعاقات الحسية</w:t>
            </w:r>
            <w:r w:rsidRPr="00B46336">
              <w:rPr>
                <w:rFonts w:asciiTheme="majorBidi" w:hAnsiTheme="majorBidi" w:cstheme="majorBidi" w:hint="cs"/>
                <w:sz w:val="20"/>
                <w:szCs w:val="20"/>
                <w:rtl/>
              </w:rPr>
              <w:t>،</w:t>
            </w:r>
            <w:r w:rsidRPr="00B46336">
              <w:rPr>
                <w:rFonts w:asciiTheme="majorBidi" w:hAnsiTheme="majorBidi" w:cstheme="majorBidi"/>
                <w:sz w:val="20"/>
                <w:szCs w:val="20"/>
                <w:rtl/>
              </w:rPr>
              <w:t xml:space="preserve"> تطبيقات عملية للتعامل مع السلوكيات غير التكيفية في البيئات التعليمية</w:t>
            </w:r>
            <w:r w:rsidRPr="00B46336">
              <w:rPr>
                <w:rFonts w:asciiTheme="majorBidi" w:hAnsiTheme="majorBidi" w:cstheme="majorBidi" w:hint="cs"/>
                <w:sz w:val="20"/>
                <w:szCs w:val="20"/>
                <w:rtl/>
              </w:rPr>
              <w:t>.</w:t>
            </w:r>
            <w:r>
              <w:rPr>
                <w:rFonts w:asciiTheme="majorBidi" w:hAnsiTheme="majorBidi" w:cstheme="majorBidi" w:hint="cs"/>
                <w:sz w:val="24"/>
                <w:szCs w:val="24"/>
                <w:rtl/>
              </w:rPr>
              <w:t xml:space="preserve"> </w:t>
            </w:r>
          </w:p>
        </w:tc>
        <w:tc>
          <w:tcPr>
            <w:tcW w:w="1843" w:type="dxa"/>
            <w:shd w:val="clear" w:color="auto" w:fill="auto"/>
            <w:vAlign w:val="center"/>
          </w:tcPr>
          <w:p w14:paraId="733F6C05" w14:textId="1D2AA1A3" w:rsidR="007D0790" w:rsidRDefault="007D0790" w:rsidP="007D0790">
            <w:pPr>
              <w:bidi/>
              <w:jc w:val="both"/>
              <w:rPr>
                <w:rFonts w:asciiTheme="majorBidi" w:hAnsiTheme="majorBidi" w:cstheme="majorBidi"/>
                <w:sz w:val="20"/>
                <w:szCs w:val="20"/>
                <w:rtl/>
              </w:rPr>
            </w:pPr>
            <w:r w:rsidRPr="00120FD2">
              <w:rPr>
                <w:rFonts w:asciiTheme="majorBidi" w:hAnsiTheme="majorBidi" w:cs="Times New Roman" w:hint="cs"/>
                <w:sz w:val="20"/>
                <w:szCs w:val="20"/>
                <w:rtl/>
              </w:rPr>
              <w:t>-</w:t>
            </w:r>
            <w:r w:rsidRPr="00120FD2">
              <w:rPr>
                <w:rFonts w:asciiTheme="majorBidi" w:hAnsiTheme="majorBidi" w:cs="Times New Roman"/>
                <w:sz w:val="20"/>
                <w:szCs w:val="20"/>
                <w:rtl/>
              </w:rPr>
              <w:t xml:space="preserve">المحاضرة </w:t>
            </w:r>
            <w:r w:rsidRPr="00120FD2">
              <w:rPr>
                <w:rFonts w:asciiTheme="majorBidi" w:hAnsiTheme="majorBidi" w:cs="Times New Roman" w:hint="cs"/>
                <w:sz w:val="20"/>
                <w:szCs w:val="20"/>
                <w:rtl/>
              </w:rPr>
              <w:t>و</w:t>
            </w:r>
            <w:r w:rsidRPr="00120FD2">
              <w:rPr>
                <w:rFonts w:asciiTheme="majorBidi" w:hAnsiTheme="majorBidi" w:cs="Times New Roman"/>
                <w:sz w:val="20"/>
                <w:szCs w:val="20"/>
                <w:rtl/>
              </w:rPr>
              <w:t>المناقشات الصفية</w:t>
            </w:r>
            <w:r w:rsidR="009F5586">
              <w:rPr>
                <w:rFonts w:asciiTheme="majorBidi" w:hAnsiTheme="majorBidi" w:cs="Times New Roman" w:hint="cs"/>
                <w:sz w:val="20"/>
                <w:szCs w:val="20"/>
                <w:rtl/>
              </w:rPr>
              <w:t>، التعلم التعاوني</w:t>
            </w:r>
            <w:r w:rsidRPr="00120FD2">
              <w:rPr>
                <w:rFonts w:asciiTheme="majorBidi" w:hAnsiTheme="majorBidi" w:cstheme="majorBidi"/>
                <w:sz w:val="20"/>
                <w:szCs w:val="20"/>
              </w:rPr>
              <w:t xml:space="preserve">. </w:t>
            </w:r>
          </w:p>
          <w:p w14:paraId="631FE8FC" w14:textId="77777777" w:rsidR="007D0790" w:rsidRPr="00120FD2" w:rsidRDefault="007D0790" w:rsidP="007D0790">
            <w:pPr>
              <w:bidi/>
              <w:jc w:val="both"/>
              <w:rPr>
                <w:rFonts w:asciiTheme="majorBidi" w:hAnsiTheme="majorBidi" w:cstheme="majorBidi"/>
                <w:sz w:val="20"/>
                <w:szCs w:val="20"/>
                <w:rtl/>
              </w:rPr>
            </w:pPr>
            <w:r>
              <w:rPr>
                <w:rFonts w:asciiTheme="majorBidi" w:hAnsiTheme="majorBidi" w:cstheme="majorBidi" w:hint="cs"/>
                <w:sz w:val="20"/>
                <w:szCs w:val="20"/>
                <w:rtl/>
              </w:rPr>
              <w:t>-</w:t>
            </w:r>
            <w:r w:rsidRPr="00120FD2">
              <w:rPr>
                <w:rFonts w:asciiTheme="majorBidi" w:hAnsiTheme="majorBidi" w:cs="Times New Roman"/>
                <w:sz w:val="20"/>
                <w:szCs w:val="20"/>
                <w:rtl/>
              </w:rPr>
              <w:t>عرض أحد موضوعات المقرر أمام الطلبة</w:t>
            </w:r>
            <w:r w:rsidRPr="00120FD2">
              <w:rPr>
                <w:rFonts w:asciiTheme="majorBidi" w:hAnsiTheme="majorBidi" w:cstheme="majorBidi"/>
                <w:sz w:val="20"/>
                <w:szCs w:val="20"/>
              </w:rPr>
              <w:t xml:space="preserve">.  </w:t>
            </w:r>
          </w:p>
          <w:p w14:paraId="72474EF0" w14:textId="5A39FE69" w:rsidR="007D0790" w:rsidRPr="0026349C" w:rsidRDefault="007D0790" w:rsidP="007D0790">
            <w:pPr>
              <w:bidi/>
              <w:jc w:val="both"/>
              <w:rPr>
                <w:rFonts w:asciiTheme="majorBidi" w:hAnsiTheme="majorBidi" w:cstheme="majorBidi"/>
                <w:sz w:val="24"/>
                <w:szCs w:val="24"/>
              </w:rPr>
            </w:pPr>
            <w:r>
              <w:rPr>
                <w:rFonts w:asciiTheme="majorBidi" w:hAnsiTheme="majorBidi" w:cstheme="majorBidi" w:hint="cs"/>
                <w:sz w:val="20"/>
                <w:szCs w:val="20"/>
                <w:rtl/>
              </w:rPr>
              <w:t>-</w:t>
            </w:r>
            <w:r w:rsidRPr="00120FD2">
              <w:rPr>
                <w:rFonts w:asciiTheme="majorBidi" w:hAnsiTheme="majorBidi" w:cs="Times New Roman"/>
                <w:sz w:val="20"/>
                <w:szCs w:val="20"/>
                <w:rtl/>
              </w:rPr>
              <w:t>ترجمة وتحليل الأدبيات ذات العلاقة بموضوعات المقرر</w:t>
            </w:r>
            <w:r w:rsidRPr="00120FD2">
              <w:rPr>
                <w:rFonts w:asciiTheme="majorBidi" w:hAnsiTheme="majorBidi" w:cstheme="majorBidi"/>
                <w:sz w:val="20"/>
                <w:szCs w:val="20"/>
              </w:rPr>
              <w:t>.</w:t>
            </w:r>
          </w:p>
        </w:tc>
        <w:tc>
          <w:tcPr>
            <w:tcW w:w="1710" w:type="dxa"/>
            <w:shd w:val="clear" w:color="auto" w:fill="auto"/>
            <w:vAlign w:val="center"/>
          </w:tcPr>
          <w:p w14:paraId="7DE1ED70" w14:textId="14C93509" w:rsidR="007D0790" w:rsidRPr="00120FD2" w:rsidRDefault="007D0790" w:rsidP="007D0790">
            <w:pPr>
              <w:bidi/>
              <w:jc w:val="both"/>
              <w:rPr>
                <w:rFonts w:asciiTheme="majorBidi" w:hAnsiTheme="majorBidi" w:cstheme="majorBidi"/>
                <w:sz w:val="20"/>
                <w:szCs w:val="20"/>
                <w:rtl/>
              </w:rPr>
            </w:pPr>
            <w:r w:rsidRPr="00120FD2">
              <w:rPr>
                <w:rFonts w:asciiTheme="majorBidi" w:hAnsiTheme="majorBidi" w:cstheme="majorBidi" w:hint="cs"/>
                <w:sz w:val="20"/>
                <w:szCs w:val="20"/>
                <w:rtl/>
              </w:rPr>
              <w:t>-</w:t>
            </w:r>
            <w:r w:rsidR="00C3140D">
              <w:rPr>
                <w:rFonts w:asciiTheme="majorBidi" w:hAnsiTheme="majorBidi" w:cstheme="majorBidi" w:hint="cs"/>
                <w:sz w:val="20"/>
                <w:szCs w:val="20"/>
                <w:rtl/>
              </w:rPr>
              <w:t>الامتحان النهائي.</w:t>
            </w:r>
            <w:r w:rsidRPr="00120FD2">
              <w:rPr>
                <w:rFonts w:asciiTheme="majorBidi" w:hAnsiTheme="majorBidi" w:cstheme="majorBidi" w:hint="cs"/>
                <w:sz w:val="20"/>
                <w:szCs w:val="20"/>
                <w:rtl/>
              </w:rPr>
              <w:t xml:space="preserve"> </w:t>
            </w:r>
          </w:p>
          <w:p w14:paraId="5F5EE616" w14:textId="77777777" w:rsidR="007D0790" w:rsidRPr="00120FD2" w:rsidRDefault="007D0790" w:rsidP="007D0790">
            <w:pPr>
              <w:bidi/>
              <w:jc w:val="both"/>
              <w:rPr>
                <w:rFonts w:asciiTheme="majorBidi" w:hAnsiTheme="majorBidi" w:cstheme="majorBidi"/>
                <w:sz w:val="20"/>
                <w:szCs w:val="20"/>
                <w:rtl/>
              </w:rPr>
            </w:pPr>
            <w:r w:rsidRPr="00120FD2">
              <w:rPr>
                <w:rFonts w:asciiTheme="majorBidi" w:hAnsiTheme="majorBidi" w:cstheme="majorBidi" w:hint="cs"/>
                <w:sz w:val="20"/>
                <w:szCs w:val="20"/>
                <w:rtl/>
              </w:rPr>
              <w:t>-شرح أحد موضوعات المقرر أمام الطلبة.</w:t>
            </w:r>
          </w:p>
          <w:p w14:paraId="34AC2FA5" w14:textId="56ADB255" w:rsidR="007D0790" w:rsidRPr="0026349C" w:rsidRDefault="007D0790" w:rsidP="007D0790">
            <w:pPr>
              <w:bidi/>
              <w:jc w:val="both"/>
              <w:rPr>
                <w:rFonts w:asciiTheme="majorBidi" w:hAnsiTheme="majorBidi" w:cstheme="majorBidi"/>
                <w:sz w:val="24"/>
                <w:szCs w:val="24"/>
              </w:rPr>
            </w:pPr>
            <w:r w:rsidRPr="00120FD2">
              <w:rPr>
                <w:rFonts w:asciiTheme="majorBidi" w:hAnsiTheme="majorBidi" w:cstheme="majorBidi" w:hint="cs"/>
                <w:sz w:val="20"/>
                <w:szCs w:val="20"/>
                <w:rtl/>
              </w:rPr>
              <w:t>-ترجمة دراسة حول أحد موضوعات المقرر</w:t>
            </w:r>
            <w:r>
              <w:rPr>
                <w:rFonts w:asciiTheme="majorBidi" w:hAnsiTheme="majorBidi" w:cstheme="majorBidi"/>
                <w:sz w:val="20"/>
                <w:szCs w:val="20"/>
              </w:rPr>
              <w:t>.</w:t>
            </w:r>
            <w:r w:rsidRPr="00120FD2">
              <w:rPr>
                <w:rFonts w:asciiTheme="majorBidi" w:hAnsiTheme="majorBidi" w:cstheme="majorBidi" w:hint="cs"/>
                <w:sz w:val="20"/>
                <w:szCs w:val="20"/>
                <w:rtl/>
              </w:rPr>
              <w:t xml:space="preserve"> </w:t>
            </w:r>
          </w:p>
        </w:tc>
      </w:tr>
      <w:tr w:rsidR="003724AD" w:rsidRPr="00910CF9" w14:paraId="2FD01630" w14:textId="77777777" w:rsidTr="00120FD2">
        <w:trPr>
          <w:trHeight w:val="397"/>
        </w:trPr>
        <w:tc>
          <w:tcPr>
            <w:tcW w:w="843" w:type="dxa"/>
            <w:shd w:val="clear" w:color="auto" w:fill="auto"/>
            <w:vAlign w:val="center"/>
          </w:tcPr>
          <w:p w14:paraId="14AFAD8A" w14:textId="7FBA5DEA" w:rsidR="003724AD" w:rsidRPr="0026349C" w:rsidRDefault="00B46336" w:rsidP="00B46336">
            <w:pPr>
              <w:pStyle w:val="ListParagraph"/>
              <w:bidi/>
              <w:ind w:left="0"/>
              <w:jc w:val="center"/>
              <w:rPr>
                <w:rFonts w:asciiTheme="majorBidi" w:hAnsiTheme="majorBidi" w:cstheme="majorBidi"/>
              </w:rPr>
            </w:pPr>
            <w:r>
              <w:rPr>
                <w:rFonts w:asciiTheme="majorBidi" w:hAnsiTheme="majorBidi" w:cstheme="majorBidi" w:hint="cs"/>
                <w:rtl/>
              </w:rPr>
              <w:t>11-12</w:t>
            </w:r>
          </w:p>
        </w:tc>
        <w:tc>
          <w:tcPr>
            <w:tcW w:w="857" w:type="dxa"/>
            <w:shd w:val="clear" w:color="auto" w:fill="auto"/>
            <w:vAlign w:val="center"/>
          </w:tcPr>
          <w:p w14:paraId="32A151D6" w14:textId="6299C984" w:rsidR="003724AD" w:rsidRPr="0026349C" w:rsidRDefault="00B46336" w:rsidP="003724AD">
            <w:pPr>
              <w:jc w:val="center"/>
              <w:rPr>
                <w:rFonts w:asciiTheme="majorBidi" w:hAnsiTheme="majorBidi" w:cstheme="majorBidi"/>
                <w:sz w:val="24"/>
                <w:szCs w:val="24"/>
              </w:rPr>
            </w:pPr>
            <w:r>
              <w:rPr>
                <w:rFonts w:asciiTheme="majorBidi" w:hAnsiTheme="majorBidi" w:cstheme="majorBidi" w:hint="cs"/>
                <w:sz w:val="24"/>
                <w:szCs w:val="24"/>
                <w:rtl/>
              </w:rPr>
              <w:t>6</w:t>
            </w:r>
          </w:p>
        </w:tc>
        <w:tc>
          <w:tcPr>
            <w:tcW w:w="1130" w:type="dxa"/>
            <w:shd w:val="clear" w:color="auto" w:fill="auto"/>
            <w:vAlign w:val="center"/>
          </w:tcPr>
          <w:p w14:paraId="71CD5C40" w14:textId="69402F0B" w:rsidR="003724AD" w:rsidRPr="00B46336" w:rsidRDefault="00E01B67" w:rsidP="003724AD">
            <w:pPr>
              <w:jc w:val="center"/>
              <w:rPr>
                <w:rFonts w:asciiTheme="majorBidi" w:hAnsiTheme="majorBidi" w:cstheme="majorBidi"/>
                <w:sz w:val="20"/>
                <w:szCs w:val="20"/>
              </w:rPr>
            </w:pPr>
            <w:r>
              <w:rPr>
                <w:rFonts w:asciiTheme="majorBidi" w:hAnsiTheme="majorBidi" w:cstheme="majorBidi"/>
                <w:sz w:val="20"/>
                <w:szCs w:val="20"/>
              </w:rPr>
              <w:t>a2, b</w:t>
            </w:r>
            <w:proofErr w:type="gramStart"/>
            <w:r>
              <w:rPr>
                <w:rFonts w:asciiTheme="majorBidi" w:hAnsiTheme="majorBidi" w:cstheme="majorBidi"/>
                <w:sz w:val="20"/>
                <w:szCs w:val="20"/>
              </w:rPr>
              <w:t>3,c</w:t>
            </w:r>
            <w:proofErr w:type="gramEnd"/>
            <w:r>
              <w:rPr>
                <w:rFonts w:asciiTheme="majorBidi" w:hAnsiTheme="majorBidi" w:cstheme="majorBidi"/>
                <w:sz w:val="20"/>
                <w:szCs w:val="20"/>
              </w:rPr>
              <w:t xml:space="preserve">2,  c3, </w:t>
            </w:r>
          </w:p>
        </w:tc>
        <w:tc>
          <w:tcPr>
            <w:tcW w:w="3402" w:type="dxa"/>
            <w:shd w:val="clear" w:color="auto" w:fill="auto"/>
          </w:tcPr>
          <w:p w14:paraId="6E58F776" w14:textId="3E897534" w:rsidR="003724AD" w:rsidRPr="003724AD" w:rsidRDefault="00B46336" w:rsidP="003724AD">
            <w:pPr>
              <w:bidi/>
              <w:ind w:left="-18"/>
              <w:jc w:val="both"/>
              <w:rPr>
                <w:rFonts w:asciiTheme="majorBidi" w:hAnsiTheme="majorBidi" w:cs="Times New Roman"/>
                <w:sz w:val="20"/>
                <w:szCs w:val="20"/>
              </w:rPr>
            </w:pPr>
            <w:r>
              <w:rPr>
                <w:rFonts w:asciiTheme="majorBidi" w:hAnsiTheme="majorBidi" w:cs="Times New Roman"/>
                <w:sz w:val="20"/>
                <w:szCs w:val="20"/>
                <w:rtl/>
              </w:rPr>
              <w:t>التأهيل الشامل لذوي الإعاقات الحسية</w:t>
            </w:r>
            <w:r>
              <w:rPr>
                <w:rFonts w:asciiTheme="majorBidi" w:hAnsiTheme="majorBidi" w:cs="Times New Roman" w:hint="cs"/>
                <w:sz w:val="20"/>
                <w:szCs w:val="20"/>
                <w:rtl/>
              </w:rPr>
              <w:t xml:space="preserve">: </w:t>
            </w:r>
            <w:r>
              <w:rPr>
                <w:rFonts w:asciiTheme="majorBidi" w:hAnsiTheme="majorBidi" w:cs="Times New Roman"/>
                <w:sz w:val="20"/>
                <w:szCs w:val="20"/>
                <w:rtl/>
              </w:rPr>
              <w:t>مفهوم التأهيل الشامل لذوي الإعاقات الحسية</w:t>
            </w:r>
            <w:r>
              <w:rPr>
                <w:rFonts w:asciiTheme="majorBidi" w:hAnsiTheme="majorBidi" w:cs="Times New Roman" w:hint="cs"/>
                <w:sz w:val="20"/>
                <w:szCs w:val="20"/>
                <w:rtl/>
              </w:rPr>
              <w:t xml:space="preserve">، </w:t>
            </w:r>
            <w:r>
              <w:rPr>
                <w:rFonts w:asciiTheme="majorBidi" w:hAnsiTheme="majorBidi" w:cs="Times New Roman"/>
                <w:sz w:val="20"/>
                <w:szCs w:val="20"/>
                <w:rtl/>
              </w:rPr>
              <w:t>دور المجتمع في دعم الأفراد ذوي الإعاقات الحسية</w:t>
            </w:r>
            <w:r>
              <w:rPr>
                <w:rFonts w:asciiTheme="majorBidi" w:hAnsiTheme="majorBidi" w:cs="Times New Roman" w:hint="cs"/>
                <w:sz w:val="20"/>
                <w:szCs w:val="20"/>
                <w:rtl/>
              </w:rPr>
              <w:t xml:space="preserve">، </w:t>
            </w:r>
            <w:r>
              <w:rPr>
                <w:rFonts w:asciiTheme="majorBidi" w:hAnsiTheme="majorBidi" w:cs="Times New Roman"/>
                <w:sz w:val="20"/>
                <w:szCs w:val="20"/>
                <w:rtl/>
              </w:rPr>
              <w:t>الخدمات المقدمة لذوي الإعاقات الحسية</w:t>
            </w:r>
            <w:r>
              <w:rPr>
                <w:rFonts w:asciiTheme="majorBidi" w:hAnsiTheme="majorBidi" w:cs="Times New Roman" w:hint="cs"/>
                <w:sz w:val="20"/>
                <w:szCs w:val="20"/>
                <w:rtl/>
              </w:rPr>
              <w:t xml:space="preserve">، </w:t>
            </w:r>
            <w:r>
              <w:rPr>
                <w:rFonts w:asciiTheme="majorBidi" w:hAnsiTheme="majorBidi" w:cs="Times New Roman"/>
                <w:sz w:val="20"/>
                <w:szCs w:val="20"/>
                <w:rtl/>
              </w:rPr>
              <w:t>والتنسيق بين المؤسسات التعليمية والمجتمعية لتوفير بيئة متكاملة للأفراد ذوي الإعاقات الحسية</w:t>
            </w:r>
            <w:r>
              <w:rPr>
                <w:rFonts w:asciiTheme="majorBidi" w:hAnsiTheme="majorBidi" w:cs="Times New Roman" w:hint="cs"/>
                <w:sz w:val="20"/>
                <w:szCs w:val="20"/>
                <w:rtl/>
              </w:rPr>
              <w:t xml:space="preserve">، </w:t>
            </w:r>
            <w:r>
              <w:rPr>
                <w:rFonts w:asciiTheme="majorBidi" w:hAnsiTheme="majorBidi" w:cs="Times New Roman"/>
                <w:sz w:val="20"/>
                <w:szCs w:val="20"/>
                <w:rtl/>
              </w:rPr>
              <w:t>وتوجهات حديثة في خدمة ذوي الإعاقات الحسية</w:t>
            </w:r>
            <w:r>
              <w:rPr>
                <w:rFonts w:asciiTheme="majorBidi" w:hAnsiTheme="majorBidi" w:cs="Times New Roman" w:hint="cs"/>
                <w:sz w:val="20"/>
                <w:szCs w:val="20"/>
                <w:rtl/>
              </w:rPr>
              <w:t xml:space="preserve">. </w:t>
            </w:r>
          </w:p>
        </w:tc>
        <w:tc>
          <w:tcPr>
            <w:tcW w:w="1843" w:type="dxa"/>
            <w:shd w:val="clear" w:color="auto" w:fill="auto"/>
            <w:vAlign w:val="center"/>
          </w:tcPr>
          <w:p w14:paraId="59D31086" w14:textId="77777777" w:rsidR="003724AD" w:rsidRDefault="003724AD" w:rsidP="003724AD">
            <w:pPr>
              <w:bidi/>
              <w:jc w:val="both"/>
              <w:rPr>
                <w:rFonts w:asciiTheme="majorBidi" w:hAnsiTheme="majorBidi" w:cstheme="majorBidi"/>
                <w:sz w:val="20"/>
                <w:szCs w:val="20"/>
                <w:rtl/>
              </w:rPr>
            </w:pPr>
            <w:r w:rsidRPr="00120FD2">
              <w:rPr>
                <w:rFonts w:asciiTheme="majorBidi" w:hAnsiTheme="majorBidi" w:cs="Times New Roman" w:hint="cs"/>
                <w:sz w:val="20"/>
                <w:szCs w:val="20"/>
                <w:rtl/>
              </w:rPr>
              <w:t>-</w:t>
            </w:r>
            <w:r w:rsidRPr="00120FD2">
              <w:rPr>
                <w:rFonts w:asciiTheme="majorBidi" w:hAnsiTheme="majorBidi" w:cs="Times New Roman"/>
                <w:sz w:val="20"/>
                <w:szCs w:val="20"/>
                <w:rtl/>
              </w:rPr>
              <w:t xml:space="preserve">المحاضرة </w:t>
            </w:r>
            <w:r w:rsidRPr="00120FD2">
              <w:rPr>
                <w:rFonts w:asciiTheme="majorBidi" w:hAnsiTheme="majorBidi" w:cs="Times New Roman" w:hint="cs"/>
                <w:sz w:val="20"/>
                <w:szCs w:val="20"/>
                <w:rtl/>
              </w:rPr>
              <w:t>و</w:t>
            </w:r>
            <w:r w:rsidRPr="00120FD2">
              <w:rPr>
                <w:rFonts w:asciiTheme="majorBidi" w:hAnsiTheme="majorBidi" w:cs="Times New Roman"/>
                <w:sz w:val="20"/>
                <w:szCs w:val="20"/>
                <w:rtl/>
              </w:rPr>
              <w:t>المناقشات الصفية</w:t>
            </w:r>
            <w:r>
              <w:rPr>
                <w:rFonts w:asciiTheme="majorBidi" w:hAnsiTheme="majorBidi" w:cs="Times New Roman" w:hint="cs"/>
                <w:sz w:val="20"/>
                <w:szCs w:val="20"/>
                <w:rtl/>
              </w:rPr>
              <w:t>، التعلم التعاوني</w:t>
            </w:r>
            <w:r w:rsidRPr="00120FD2">
              <w:rPr>
                <w:rFonts w:asciiTheme="majorBidi" w:hAnsiTheme="majorBidi" w:cstheme="majorBidi"/>
                <w:sz w:val="20"/>
                <w:szCs w:val="20"/>
              </w:rPr>
              <w:t xml:space="preserve">. </w:t>
            </w:r>
          </w:p>
          <w:p w14:paraId="112DCC4F" w14:textId="77777777" w:rsidR="003724AD" w:rsidRPr="00120FD2" w:rsidRDefault="003724AD" w:rsidP="003724AD">
            <w:pPr>
              <w:bidi/>
              <w:jc w:val="both"/>
              <w:rPr>
                <w:rFonts w:asciiTheme="majorBidi" w:hAnsiTheme="majorBidi" w:cstheme="majorBidi"/>
                <w:sz w:val="20"/>
                <w:szCs w:val="20"/>
                <w:rtl/>
              </w:rPr>
            </w:pPr>
            <w:r>
              <w:rPr>
                <w:rFonts w:asciiTheme="majorBidi" w:hAnsiTheme="majorBidi" w:cstheme="majorBidi" w:hint="cs"/>
                <w:sz w:val="20"/>
                <w:szCs w:val="20"/>
                <w:rtl/>
              </w:rPr>
              <w:t>-</w:t>
            </w:r>
            <w:r w:rsidRPr="00120FD2">
              <w:rPr>
                <w:rFonts w:asciiTheme="majorBidi" w:hAnsiTheme="majorBidi" w:cs="Times New Roman"/>
                <w:sz w:val="20"/>
                <w:szCs w:val="20"/>
                <w:rtl/>
              </w:rPr>
              <w:t>عرض أحد موضوعات المقرر أمام الطلبة</w:t>
            </w:r>
            <w:r w:rsidRPr="00120FD2">
              <w:rPr>
                <w:rFonts w:asciiTheme="majorBidi" w:hAnsiTheme="majorBidi" w:cstheme="majorBidi"/>
                <w:sz w:val="20"/>
                <w:szCs w:val="20"/>
              </w:rPr>
              <w:t xml:space="preserve">.  </w:t>
            </w:r>
          </w:p>
          <w:p w14:paraId="661A5F94" w14:textId="2503AE32" w:rsidR="003724AD" w:rsidRPr="0026349C" w:rsidRDefault="003724AD" w:rsidP="003724AD">
            <w:pPr>
              <w:bidi/>
              <w:jc w:val="both"/>
              <w:rPr>
                <w:rFonts w:asciiTheme="majorBidi" w:hAnsiTheme="majorBidi" w:cstheme="majorBidi"/>
                <w:sz w:val="24"/>
                <w:szCs w:val="24"/>
              </w:rPr>
            </w:pPr>
            <w:r>
              <w:rPr>
                <w:rFonts w:asciiTheme="majorBidi" w:hAnsiTheme="majorBidi" w:cstheme="majorBidi" w:hint="cs"/>
                <w:sz w:val="20"/>
                <w:szCs w:val="20"/>
                <w:rtl/>
              </w:rPr>
              <w:t>-</w:t>
            </w:r>
            <w:r w:rsidRPr="00120FD2">
              <w:rPr>
                <w:rFonts w:asciiTheme="majorBidi" w:hAnsiTheme="majorBidi" w:cs="Times New Roman"/>
                <w:sz w:val="20"/>
                <w:szCs w:val="20"/>
                <w:rtl/>
              </w:rPr>
              <w:t>ترجمة وتحليل الأدبيات ذات العلاقة بموضوعات المقرر</w:t>
            </w:r>
            <w:r w:rsidRPr="00120FD2">
              <w:rPr>
                <w:rFonts w:asciiTheme="majorBidi" w:hAnsiTheme="majorBidi" w:cstheme="majorBidi"/>
                <w:sz w:val="20"/>
                <w:szCs w:val="20"/>
              </w:rPr>
              <w:t>.</w:t>
            </w:r>
          </w:p>
        </w:tc>
        <w:tc>
          <w:tcPr>
            <w:tcW w:w="1710" w:type="dxa"/>
            <w:shd w:val="clear" w:color="auto" w:fill="auto"/>
            <w:vAlign w:val="center"/>
          </w:tcPr>
          <w:p w14:paraId="193E702F" w14:textId="3C4259D9" w:rsidR="003724AD" w:rsidRPr="00120FD2" w:rsidRDefault="003724AD" w:rsidP="003724AD">
            <w:pPr>
              <w:bidi/>
              <w:jc w:val="both"/>
              <w:rPr>
                <w:rFonts w:asciiTheme="majorBidi" w:hAnsiTheme="majorBidi" w:cstheme="majorBidi"/>
                <w:sz w:val="20"/>
                <w:szCs w:val="20"/>
                <w:rtl/>
              </w:rPr>
            </w:pPr>
            <w:r w:rsidRPr="00120FD2">
              <w:rPr>
                <w:rFonts w:asciiTheme="majorBidi" w:hAnsiTheme="majorBidi" w:cstheme="majorBidi" w:hint="cs"/>
                <w:sz w:val="20"/>
                <w:szCs w:val="20"/>
                <w:rtl/>
              </w:rPr>
              <w:t>-</w:t>
            </w:r>
            <w:r w:rsidR="00C3140D">
              <w:rPr>
                <w:rFonts w:asciiTheme="majorBidi" w:hAnsiTheme="majorBidi" w:cstheme="majorBidi" w:hint="cs"/>
                <w:sz w:val="20"/>
                <w:szCs w:val="20"/>
                <w:rtl/>
              </w:rPr>
              <w:t>الامتحان النهائي</w:t>
            </w:r>
          </w:p>
          <w:p w14:paraId="0B628183" w14:textId="77777777" w:rsidR="003724AD" w:rsidRPr="00120FD2" w:rsidRDefault="003724AD" w:rsidP="003724AD">
            <w:pPr>
              <w:bidi/>
              <w:jc w:val="both"/>
              <w:rPr>
                <w:rFonts w:asciiTheme="majorBidi" w:hAnsiTheme="majorBidi" w:cstheme="majorBidi"/>
                <w:sz w:val="20"/>
                <w:szCs w:val="20"/>
                <w:rtl/>
              </w:rPr>
            </w:pPr>
            <w:r w:rsidRPr="00120FD2">
              <w:rPr>
                <w:rFonts w:asciiTheme="majorBidi" w:hAnsiTheme="majorBidi" w:cstheme="majorBidi" w:hint="cs"/>
                <w:sz w:val="20"/>
                <w:szCs w:val="20"/>
                <w:rtl/>
              </w:rPr>
              <w:t>-شرح أحد موضوعات المقرر أمام الطلبة.</w:t>
            </w:r>
          </w:p>
          <w:p w14:paraId="1CD19865" w14:textId="5D0F282C" w:rsidR="003724AD" w:rsidRPr="0026349C" w:rsidRDefault="003724AD" w:rsidP="003724AD">
            <w:pPr>
              <w:bidi/>
              <w:jc w:val="both"/>
              <w:rPr>
                <w:rFonts w:asciiTheme="majorBidi" w:hAnsiTheme="majorBidi" w:cstheme="majorBidi"/>
                <w:sz w:val="24"/>
                <w:szCs w:val="24"/>
              </w:rPr>
            </w:pPr>
            <w:r w:rsidRPr="00120FD2">
              <w:rPr>
                <w:rFonts w:asciiTheme="majorBidi" w:hAnsiTheme="majorBidi" w:cstheme="majorBidi" w:hint="cs"/>
                <w:sz w:val="20"/>
                <w:szCs w:val="20"/>
                <w:rtl/>
              </w:rPr>
              <w:t>-ترجمة دراسة حول أحد موضوعات المقرر</w:t>
            </w:r>
            <w:r>
              <w:rPr>
                <w:rFonts w:asciiTheme="majorBidi" w:hAnsiTheme="majorBidi" w:cstheme="majorBidi"/>
                <w:sz w:val="20"/>
                <w:szCs w:val="20"/>
              </w:rPr>
              <w:t>.</w:t>
            </w:r>
            <w:r w:rsidRPr="00120FD2">
              <w:rPr>
                <w:rFonts w:asciiTheme="majorBidi" w:hAnsiTheme="majorBidi" w:cstheme="majorBidi" w:hint="cs"/>
                <w:sz w:val="20"/>
                <w:szCs w:val="20"/>
                <w:rtl/>
              </w:rPr>
              <w:t xml:space="preserve"> </w:t>
            </w:r>
          </w:p>
        </w:tc>
      </w:tr>
      <w:tr w:rsidR="00AA54D4" w:rsidRPr="00910CF9" w14:paraId="1DEE9068" w14:textId="77777777" w:rsidTr="00120FD2">
        <w:trPr>
          <w:trHeight w:val="397"/>
        </w:trPr>
        <w:tc>
          <w:tcPr>
            <w:tcW w:w="843" w:type="dxa"/>
            <w:shd w:val="clear" w:color="auto" w:fill="auto"/>
            <w:vAlign w:val="center"/>
          </w:tcPr>
          <w:p w14:paraId="57AEE63F" w14:textId="37708F0C" w:rsidR="00AA54D4" w:rsidRDefault="00AA54D4" w:rsidP="00C3140D">
            <w:pPr>
              <w:pStyle w:val="ListParagraph"/>
              <w:bidi/>
              <w:ind w:left="0"/>
              <w:jc w:val="center"/>
              <w:rPr>
                <w:rFonts w:asciiTheme="majorBidi" w:hAnsiTheme="majorBidi" w:cstheme="majorBidi"/>
                <w:rtl/>
              </w:rPr>
            </w:pPr>
            <w:r>
              <w:rPr>
                <w:rFonts w:asciiTheme="majorBidi" w:hAnsiTheme="majorBidi" w:cstheme="majorBidi"/>
              </w:rPr>
              <w:t>13</w:t>
            </w:r>
          </w:p>
        </w:tc>
        <w:tc>
          <w:tcPr>
            <w:tcW w:w="857" w:type="dxa"/>
            <w:shd w:val="clear" w:color="auto" w:fill="auto"/>
            <w:vAlign w:val="center"/>
          </w:tcPr>
          <w:p w14:paraId="6BC3D115" w14:textId="742C8B69" w:rsidR="00AA54D4" w:rsidRDefault="00AA54D4" w:rsidP="00C3140D">
            <w:pPr>
              <w:jc w:val="center"/>
              <w:rPr>
                <w:rFonts w:asciiTheme="majorBidi" w:hAnsiTheme="majorBidi" w:cstheme="majorBidi"/>
                <w:sz w:val="24"/>
                <w:szCs w:val="24"/>
              </w:rPr>
            </w:pPr>
            <w:r>
              <w:rPr>
                <w:rFonts w:asciiTheme="majorBidi" w:hAnsiTheme="majorBidi" w:cstheme="majorBidi"/>
                <w:sz w:val="24"/>
                <w:szCs w:val="24"/>
              </w:rPr>
              <w:t>3</w:t>
            </w:r>
          </w:p>
        </w:tc>
        <w:tc>
          <w:tcPr>
            <w:tcW w:w="1130" w:type="dxa"/>
            <w:shd w:val="clear" w:color="auto" w:fill="auto"/>
            <w:vAlign w:val="center"/>
          </w:tcPr>
          <w:p w14:paraId="523901E6" w14:textId="77777777" w:rsidR="00AA54D4" w:rsidRPr="00B46336" w:rsidRDefault="00AA54D4" w:rsidP="00C3140D">
            <w:pPr>
              <w:jc w:val="center"/>
              <w:rPr>
                <w:rFonts w:asciiTheme="majorBidi" w:hAnsiTheme="majorBidi" w:cstheme="majorBidi"/>
                <w:sz w:val="20"/>
                <w:szCs w:val="20"/>
              </w:rPr>
            </w:pPr>
          </w:p>
        </w:tc>
        <w:tc>
          <w:tcPr>
            <w:tcW w:w="3402" w:type="dxa"/>
            <w:shd w:val="clear" w:color="auto" w:fill="auto"/>
          </w:tcPr>
          <w:p w14:paraId="700AA45A" w14:textId="496F31F2" w:rsidR="00AA54D4" w:rsidRPr="00C3140D" w:rsidRDefault="00AA54D4" w:rsidP="00AA54D4">
            <w:pPr>
              <w:bidi/>
              <w:ind w:left="-18"/>
              <w:jc w:val="center"/>
              <w:rPr>
                <w:rFonts w:asciiTheme="majorBidi" w:hAnsiTheme="majorBidi" w:cs="Times New Roman"/>
                <w:sz w:val="20"/>
                <w:szCs w:val="20"/>
                <w:rtl/>
                <w:lang w:bidi="ar-JO"/>
              </w:rPr>
            </w:pPr>
            <w:r>
              <w:rPr>
                <w:rFonts w:asciiTheme="majorBidi" w:hAnsiTheme="majorBidi" w:cs="Times New Roman" w:hint="cs"/>
                <w:sz w:val="20"/>
                <w:szCs w:val="20"/>
                <w:rtl/>
                <w:lang w:bidi="ar-JO"/>
              </w:rPr>
              <w:t>الامتحان النهائي</w:t>
            </w:r>
          </w:p>
        </w:tc>
        <w:tc>
          <w:tcPr>
            <w:tcW w:w="1843" w:type="dxa"/>
            <w:shd w:val="clear" w:color="auto" w:fill="auto"/>
            <w:vAlign w:val="center"/>
          </w:tcPr>
          <w:p w14:paraId="634FFBB1" w14:textId="77777777" w:rsidR="00AA54D4" w:rsidRPr="00120FD2" w:rsidRDefault="00AA54D4" w:rsidP="00C3140D">
            <w:pPr>
              <w:bidi/>
              <w:jc w:val="both"/>
              <w:rPr>
                <w:rFonts w:asciiTheme="majorBidi" w:hAnsiTheme="majorBidi" w:cs="Times New Roman"/>
                <w:sz w:val="20"/>
                <w:szCs w:val="20"/>
                <w:rtl/>
              </w:rPr>
            </w:pPr>
          </w:p>
        </w:tc>
        <w:tc>
          <w:tcPr>
            <w:tcW w:w="1710" w:type="dxa"/>
            <w:shd w:val="clear" w:color="auto" w:fill="auto"/>
            <w:vAlign w:val="center"/>
          </w:tcPr>
          <w:p w14:paraId="0E779DD4" w14:textId="77777777" w:rsidR="00AA54D4" w:rsidRPr="00120FD2" w:rsidRDefault="00AA54D4" w:rsidP="00C3140D">
            <w:pPr>
              <w:bidi/>
              <w:jc w:val="both"/>
              <w:rPr>
                <w:rFonts w:asciiTheme="majorBidi" w:hAnsiTheme="majorBidi" w:cstheme="majorBidi"/>
                <w:sz w:val="20"/>
                <w:szCs w:val="20"/>
                <w:rtl/>
              </w:rPr>
            </w:pPr>
          </w:p>
        </w:tc>
      </w:tr>
    </w:tbl>
    <w:p w14:paraId="6CFCB30E" w14:textId="77777777" w:rsidR="00C26319" w:rsidRDefault="00C26319">
      <w:pPr>
        <w:rPr>
          <w:rtl/>
        </w:rPr>
      </w:pPr>
    </w:p>
    <w:tbl>
      <w:tblPr>
        <w:tblStyle w:val="TableGrid3"/>
        <w:bidiVisual/>
        <w:tblW w:w="9776" w:type="dxa"/>
        <w:tblLook w:val="04A0" w:firstRow="1" w:lastRow="0" w:firstColumn="1" w:lastColumn="0" w:noHBand="0" w:noVBand="1"/>
      </w:tblPr>
      <w:tblGrid>
        <w:gridCol w:w="2405"/>
        <w:gridCol w:w="7371"/>
      </w:tblGrid>
      <w:tr w:rsidR="00D862D9" w:rsidRPr="00D862D9" w14:paraId="58F135A2" w14:textId="77777777" w:rsidTr="00D862D9">
        <w:trPr>
          <w:trHeight w:val="397"/>
        </w:trPr>
        <w:tc>
          <w:tcPr>
            <w:tcW w:w="9776" w:type="dxa"/>
            <w:gridSpan w:val="2"/>
            <w:shd w:val="clear" w:color="auto" w:fill="D9D9D9"/>
            <w:vAlign w:val="center"/>
          </w:tcPr>
          <w:p w14:paraId="356E0637" w14:textId="77777777" w:rsidR="00D862D9" w:rsidRPr="00D862D9" w:rsidRDefault="00D862D9" w:rsidP="00D862D9">
            <w:pPr>
              <w:bidi/>
              <w:spacing w:before="120"/>
              <w:jc w:val="center"/>
              <w:rPr>
                <w:rFonts w:ascii="Simplified Arabic" w:eastAsia="Calibri" w:hAnsi="Simplified Arabic" w:cs="Simplified Arabic"/>
                <w:b/>
                <w:bCs/>
                <w:color w:val="000000"/>
                <w:sz w:val="24"/>
                <w:szCs w:val="24"/>
                <w:rtl/>
                <w:lang w:bidi="ar-JO"/>
              </w:rPr>
            </w:pPr>
            <w:r w:rsidRPr="00D862D9">
              <w:rPr>
                <w:rFonts w:ascii="Simplified Arabic" w:eastAsia="Calibri" w:hAnsi="Simplified Arabic" w:cs="Simplified Arabic"/>
                <w:b/>
                <w:bCs/>
                <w:color w:val="000000"/>
                <w:sz w:val="28"/>
                <w:szCs w:val="28"/>
                <w:rtl/>
                <w:lang w:bidi="ar-JO"/>
              </w:rPr>
              <w:t>المكونات</w:t>
            </w:r>
          </w:p>
        </w:tc>
      </w:tr>
      <w:tr w:rsidR="00D862D9" w:rsidRPr="00D862D9" w14:paraId="2D21FCE8" w14:textId="77777777" w:rsidTr="00D862D9">
        <w:trPr>
          <w:trHeight w:val="397"/>
        </w:trPr>
        <w:tc>
          <w:tcPr>
            <w:tcW w:w="2405" w:type="dxa"/>
            <w:shd w:val="clear" w:color="auto" w:fill="D9D9D9"/>
            <w:vAlign w:val="center"/>
          </w:tcPr>
          <w:p w14:paraId="38A376E5"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lastRenderedPageBreak/>
              <w:t>الكتاب</w:t>
            </w:r>
          </w:p>
        </w:tc>
        <w:tc>
          <w:tcPr>
            <w:tcW w:w="7371" w:type="dxa"/>
            <w:shd w:val="clear" w:color="auto" w:fill="auto"/>
            <w:vAlign w:val="center"/>
          </w:tcPr>
          <w:p w14:paraId="55204EE5" w14:textId="5B7AF82D" w:rsidR="00425CF3" w:rsidRPr="00425CF3" w:rsidRDefault="00425CF3" w:rsidP="00425CF3">
            <w:pPr>
              <w:spacing w:before="120"/>
              <w:jc w:val="both"/>
              <w:rPr>
                <w:rFonts w:ascii="Times New Roman" w:eastAsia="Calibri" w:hAnsi="Times New Roman" w:cs="Times New Roman"/>
                <w:color w:val="000000"/>
                <w:sz w:val="24"/>
                <w:szCs w:val="24"/>
                <w:lang w:bidi="ar-JO"/>
              </w:rPr>
            </w:pPr>
            <w:proofErr w:type="spellStart"/>
            <w:r w:rsidRPr="00425CF3">
              <w:rPr>
                <w:rFonts w:ascii="Times New Roman" w:eastAsia="Calibri" w:hAnsi="Times New Roman" w:cs="Times New Roman"/>
                <w:color w:val="000000"/>
                <w:sz w:val="24"/>
                <w:szCs w:val="24"/>
                <w:lang w:bidi="ar-JO"/>
              </w:rPr>
              <w:t>Pattanayak</w:t>
            </w:r>
            <w:proofErr w:type="spellEnd"/>
            <w:r w:rsidRPr="00425CF3">
              <w:rPr>
                <w:rFonts w:ascii="Times New Roman" w:eastAsia="Calibri" w:hAnsi="Times New Roman" w:cs="Times New Roman"/>
                <w:color w:val="000000"/>
                <w:sz w:val="24"/>
                <w:szCs w:val="24"/>
                <w:lang w:bidi="ar-JO"/>
              </w:rPr>
              <w:t>, S. B. (2016). </w:t>
            </w:r>
            <w:r w:rsidRPr="00425CF3">
              <w:rPr>
                <w:rFonts w:ascii="Times New Roman" w:eastAsia="Calibri" w:hAnsi="Times New Roman" w:cs="Times New Roman"/>
                <w:i/>
                <w:iCs/>
                <w:color w:val="000000"/>
                <w:sz w:val="24"/>
                <w:szCs w:val="24"/>
                <w:lang w:bidi="ar-JO"/>
              </w:rPr>
              <w:t>Introduction to Sensory Disabilities (VI, HI, Deaf-Blind</w:t>
            </w:r>
            <w:r w:rsidRPr="00425CF3">
              <w:rPr>
                <w:rFonts w:ascii="Times New Roman" w:eastAsia="Calibri" w:hAnsi="Times New Roman" w:cs="Times New Roman"/>
                <w:i/>
                <w:iCs/>
                <w:color w:val="000000"/>
                <w:sz w:val="24"/>
                <w:szCs w:val="24"/>
                <w:lang w:bidi="ar-JO"/>
              </w:rPr>
              <w:t>)</w:t>
            </w:r>
            <w:r w:rsidRPr="00425CF3">
              <w:rPr>
                <w:rFonts w:ascii="Times New Roman" w:eastAsia="Calibri" w:hAnsi="Times New Roman" w:cs="Times New Roman"/>
                <w:color w:val="000000"/>
                <w:sz w:val="24"/>
                <w:szCs w:val="24"/>
                <w:lang w:bidi="ar-JO"/>
              </w:rPr>
              <w:t>. REHABILITATION COUNCIL OF INDIA.</w:t>
            </w:r>
          </w:p>
          <w:p w14:paraId="7215105F" w14:textId="7DF4C355" w:rsidR="00D862D9" w:rsidRPr="008D2B2B" w:rsidRDefault="00D862D9" w:rsidP="005D0ACD">
            <w:pPr>
              <w:spacing w:before="120"/>
              <w:jc w:val="both"/>
              <w:rPr>
                <w:rFonts w:ascii="Times New Roman" w:eastAsia="Calibri" w:hAnsi="Times New Roman" w:cs="Times New Roman"/>
                <w:b/>
                <w:bCs/>
                <w:color w:val="000000"/>
                <w:sz w:val="24"/>
                <w:szCs w:val="24"/>
                <w:lang w:bidi="ar-JO"/>
              </w:rPr>
            </w:pPr>
          </w:p>
        </w:tc>
      </w:tr>
      <w:tr w:rsidR="00D862D9" w:rsidRPr="00D862D9" w14:paraId="28B55864" w14:textId="77777777" w:rsidTr="00D862D9">
        <w:trPr>
          <w:trHeight w:val="397"/>
        </w:trPr>
        <w:tc>
          <w:tcPr>
            <w:tcW w:w="2405" w:type="dxa"/>
            <w:shd w:val="clear" w:color="auto" w:fill="D9D9D9"/>
            <w:vAlign w:val="center"/>
          </w:tcPr>
          <w:p w14:paraId="0BF01572"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المراجع</w:t>
            </w:r>
          </w:p>
        </w:tc>
        <w:tc>
          <w:tcPr>
            <w:tcW w:w="7371" w:type="dxa"/>
            <w:shd w:val="clear" w:color="auto" w:fill="auto"/>
            <w:vAlign w:val="center"/>
          </w:tcPr>
          <w:p w14:paraId="1FCB7D37" w14:textId="4C9EE3C0" w:rsidR="005D0ACD" w:rsidRPr="005D0ACD" w:rsidRDefault="005D0ACD" w:rsidP="00C76143">
            <w:pPr>
              <w:bidi/>
              <w:spacing w:before="120"/>
              <w:ind w:left="720" w:hanging="720"/>
              <w:rPr>
                <w:rFonts w:ascii="Times New Roman" w:eastAsia="Calibri" w:hAnsi="Times New Roman" w:cs="Times New Roman"/>
                <w:color w:val="000000"/>
                <w:rtl/>
                <w:lang w:bidi="ar-JO"/>
              </w:rPr>
            </w:pPr>
            <w:r w:rsidRPr="005D0ACD">
              <w:rPr>
                <w:rFonts w:ascii="Times New Roman" w:eastAsia="Calibri" w:hAnsi="Times New Roman" w:cs="Times New Roman" w:hint="cs"/>
                <w:color w:val="000000"/>
                <w:rtl/>
                <w:lang w:bidi="ar-JO"/>
              </w:rPr>
              <w:t xml:space="preserve">الحديدي، منى. (2017). </w:t>
            </w:r>
            <w:r w:rsidRPr="005D0ACD">
              <w:rPr>
                <w:rFonts w:ascii="Times New Roman" w:eastAsia="Calibri" w:hAnsi="Times New Roman" w:cs="Times New Roman" w:hint="cs"/>
                <w:i/>
                <w:iCs/>
                <w:color w:val="000000"/>
                <w:rtl/>
                <w:lang w:bidi="ar-JO"/>
              </w:rPr>
              <w:t>مقدمة في الإعاقة البصرية</w:t>
            </w:r>
            <w:r w:rsidRPr="005D0ACD">
              <w:rPr>
                <w:rFonts w:ascii="Times New Roman" w:eastAsia="Calibri" w:hAnsi="Times New Roman" w:cs="Times New Roman" w:hint="cs"/>
                <w:color w:val="000000"/>
                <w:rtl/>
                <w:lang w:bidi="ar-JO"/>
              </w:rPr>
              <w:t xml:space="preserve">. دار الفكر للنشر والتوزيع.   </w:t>
            </w:r>
          </w:p>
          <w:p w14:paraId="24C15265" w14:textId="3A490ED9" w:rsidR="005D0ACD" w:rsidRPr="005D0ACD" w:rsidRDefault="005D0ACD" w:rsidP="005D0ACD">
            <w:pPr>
              <w:bidi/>
              <w:spacing w:before="120"/>
              <w:ind w:left="720" w:hanging="720"/>
              <w:rPr>
                <w:rFonts w:ascii="Times New Roman" w:eastAsia="Calibri" w:hAnsi="Times New Roman" w:cs="Times New Roman"/>
                <w:color w:val="000000"/>
                <w:rtl/>
                <w:lang w:bidi="ar-JO"/>
              </w:rPr>
            </w:pPr>
            <w:r w:rsidRPr="005D0ACD">
              <w:rPr>
                <w:rFonts w:ascii="Times New Roman" w:eastAsia="Calibri" w:hAnsi="Times New Roman" w:cs="Times New Roman" w:hint="cs"/>
                <w:color w:val="000000"/>
                <w:rtl/>
                <w:lang w:bidi="ar-JO"/>
              </w:rPr>
              <w:t xml:space="preserve">الخطيب، جمال. (2017). </w:t>
            </w:r>
            <w:r w:rsidRPr="005D0ACD">
              <w:rPr>
                <w:rFonts w:ascii="Times New Roman" w:eastAsia="Calibri" w:hAnsi="Times New Roman" w:cs="Times New Roman" w:hint="cs"/>
                <w:i/>
                <w:iCs/>
                <w:color w:val="000000"/>
                <w:rtl/>
                <w:lang w:bidi="ar-JO"/>
              </w:rPr>
              <w:t>مقدمة في الإعاقة السمعية</w:t>
            </w:r>
            <w:r w:rsidRPr="005D0ACD">
              <w:rPr>
                <w:rFonts w:ascii="Times New Roman" w:eastAsia="Calibri" w:hAnsi="Times New Roman" w:cs="Times New Roman" w:hint="cs"/>
                <w:color w:val="000000"/>
                <w:rtl/>
                <w:lang w:bidi="ar-JO"/>
              </w:rPr>
              <w:t xml:space="preserve">. دار الفكر للنشر والتوزيعز </w:t>
            </w:r>
          </w:p>
          <w:p w14:paraId="6299319A" w14:textId="72477464" w:rsidR="005D0ACD" w:rsidRPr="005D0ACD" w:rsidRDefault="005D0ACD" w:rsidP="005D0ACD">
            <w:pPr>
              <w:bidi/>
              <w:spacing w:before="120"/>
              <w:ind w:left="720" w:hanging="720"/>
              <w:rPr>
                <w:rFonts w:ascii="Times New Roman" w:eastAsia="Calibri" w:hAnsi="Times New Roman" w:cs="Times New Roman"/>
                <w:color w:val="000000"/>
                <w:rtl/>
                <w:lang w:bidi="ar-JO"/>
              </w:rPr>
            </w:pPr>
            <w:r w:rsidRPr="005D0ACD">
              <w:rPr>
                <w:rFonts w:ascii="Times New Roman" w:eastAsia="Calibri" w:hAnsi="Times New Roman" w:cs="Times New Roman" w:hint="cs"/>
                <w:color w:val="000000"/>
                <w:rtl/>
                <w:lang w:bidi="ar-JO"/>
              </w:rPr>
              <w:t xml:space="preserve">الخطيب، جمال. (2021). </w:t>
            </w:r>
            <w:r w:rsidRPr="005D0ACD">
              <w:rPr>
                <w:rFonts w:ascii="Times New Roman" w:eastAsia="Calibri" w:hAnsi="Times New Roman" w:cs="Times New Roman" w:hint="cs"/>
                <w:i/>
                <w:iCs/>
                <w:color w:val="000000"/>
                <w:rtl/>
                <w:lang w:bidi="ar-JO"/>
              </w:rPr>
              <w:t>تعليم الصم وضعاف السمع:</w:t>
            </w:r>
            <w:r w:rsidRPr="005D0ACD">
              <w:rPr>
                <w:rFonts w:ascii="Times New Roman" w:eastAsia="Calibri" w:hAnsi="Times New Roman" w:cs="Times New Roman" w:hint="cs"/>
                <w:color w:val="000000"/>
                <w:rtl/>
                <w:lang w:bidi="ar-JO"/>
              </w:rPr>
              <w:t xml:space="preserve"> دليل المعلمين وأولياء الأمور.    </w:t>
            </w:r>
          </w:p>
          <w:p w14:paraId="14735CA1" w14:textId="204BA628" w:rsidR="006D2846" w:rsidRPr="006D2846" w:rsidRDefault="00C76143" w:rsidP="005D0ACD">
            <w:pPr>
              <w:bidi/>
              <w:spacing w:before="120"/>
              <w:ind w:left="720" w:hanging="720"/>
              <w:rPr>
                <w:rFonts w:ascii="Times New Roman" w:eastAsia="Calibri" w:hAnsi="Times New Roman" w:cs="Times New Roman"/>
                <w:color w:val="000000"/>
                <w:sz w:val="24"/>
                <w:szCs w:val="24"/>
                <w:lang w:bidi="ar-JO"/>
              </w:rPr>
            </w:pPr>
            <w:r w:rsidRPr="005D0ACD">
              <w:rPr>
                <w:rFonts w:ascii="Times New Roman" w:eastAsia="Calibri" w:hAnsi="Times New Roman" w:cs="Times New Roman"/>
                <w:color w:val="000000"/>
                <w:rtl/>
                <w:lang w:bidi="ar-JO"/>
              </w:rPr>
              <w:t>محمد</w:t>
            </w:r>
            <w:r w:rsidRPr="005D0ACD">
              <w:rPr>
                <w:rFonts w:ascii="Times New Roman" w:eastAsia="Calibri" w:hAnsi="Times New Roman" w:cs="Times New Roman" w:hint="cs"/>
                <w:color w:val="000000"/>
                <w:rtl/>
                <w:lang w:bidi="ar-JO"/>
              </w:rPr>
              <w:t>،</w:t>
            </w:r>
            <w:r w:rsidRPr="005D0ACD">
              <w:rPr>
                <w:rFonts w:ascii="Times New Roman" w:eastAsia="Calibri" w:hAnsi="Times New Roman" w:cs="Times New Roman"/>
                <w:color w:val="000000"/>
                <w:rtl/>
                <w:lang w:bidi="ar-JO"/>
              </w:rPr>
              <w:t xml:space="preserve"> عادل. (2004). </w:t>
            </w:r>
            <w:r w:rsidRPr="005D0ACD">
              <w:rPr>
                <w:rFonts w:ascii="Times New Roman" w:eastAsia="Calibri" w:hAnsi="Times New Roman" w:cs="Times New Roman"/>
                <w:i/>
                <w:iCs/>
                <w:color w:val="000000"/>
                <w:rtl/>
                <w:lang w:bidi="ar-JO"/>
              </w:rPr>
              <w:t>الإعاقات الحسي</w:t>
            </w:r>
            <w:r w:rsidRPr="005D0ACD">
              <w:rPr>
                <w:rFonts w:ascii="Times New Roman" w:eastAsia="Calibri" w:hAnsi="Times New Roman" w:cs="Times New Roman" w:hint="cs"/>
                <w:i/>
                <w:iCs/>
                <w:color w:val="000000"/>
                <w:rtl/>
                <w:lang w:bidi="ar-JO"/>
              </w:rPr>
              <w:t>ة</w:t>
            </w:r>
            <w:r w:rsidRPr="005D0ACD">
              <w:rPr>
                <w:rFonts w:ascii="Times New Roman" w:eastAsia="Calibri" w:hAnsi="Times New Roman" w:cs="Times New Roman"/>
                <w:color w:val="000000"/>
                <w:lang w:bidi="ar-JO"/>
              </w:rPr>
              <w:t xml:space="preserve">. </w:t>
            </w:r>
            <w:r w:rsidRPr="005D0ACD">
              <w:rPr>
                <w:rFonts w:ascii="Times New Roman" w:eastAsia="Calibri" w:hAnsi="Times New Roman" w:cs="Times New Roman"/>
                <w:color w:val="000000"/>
                <w:rtl/>
                <w:lang w:bidi="ar-JO"/>
              </w:rPr>
              <w:t>دار الرشاد</w:t>
            </w:r>
            <w:r w:rsidRPr="005D0ACD">
              <w:rPr>
                <w:rFonts w:ascii="Times New Roman" w:eastAsia="Calibri" w:hAnsi="Times New Roman" w:cs="Times New Roman"/>
                <w:color w:val="000000"/>
                <w:lang w:bidi="ar-JO"/>
              </w:rPr>
              <w:t xml:space="preserve"> </w:t>
            </w:r>
            <w:r w:rsidRPr="00C76143">
              <w:rPr>
                <w:rFonts w:ascii="Times New Roman" w:eastAsia="Calibri" w:hAnsi="Times New Roman" w:cs="Times New Roman"/>
                <w:color w:val="000000"/>
                <w:sz w:val="24"/>
                <w:szCs w:val="24"/>
                <w:lang w:bidi="ar-JO"/>
              </w:rPr>
              <w:t>‌</w:t>
            </w:r>
          </w:p>
        </w:tc>
      </w:tr>
      <w:tr w:rsidR="00D862D9" w:rsidRPr="00D862D9" w14:paraId="3B739587" w14:textId="77777777" w:rsidTr="00D862D9">
        <w:trPr>
          <w:trHeight w:val="397"/>
        </w:trPr>
        <w:tc>
          <w:tcPr>
            <w:tcW w:w="2405" w:type="dxa"/>
            <w:shd w:val="clear" w:color="auto" w:fill="D9D9D9"/>
            <w:vAlign w:val="center"/>
          </w:tcPr>
          <w:p w14:paraId="500CCE3E"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موصى به للقراءة</w:t>
            </w:r>
          </w:p>
        </w:tc>
        <w:tc>
          <w:tcPr>
            <w:tcW w:w="7371" w:type="dxa"/>
            <w:shd w:val="clear" w:color="auto" w:fill="auto"/>
            <w:vAlign w:val="center"/>
          </w:tcPr>
          <w:p w14:paraId="3567A4FB" w14:textId="22A2AAC5" w:rsidR="00251CAD" w:rsidRDefault="005D0ACD" w:rsidP="005D0ACD">
            <w:pPr>
              <w:spacing w:before="120"/>
              <w:jc w:val="both"/>
              <w:rPr>
                <w:rFonts w:ascii="Times New Roman" w:eastAsia="Calibri" w:hAnsi="Times New Roman" w:cs="Times New Roman"/>
                <w:b/>
                <w:bCs/>
                <w:color w:val="000000"/>
                <w:sz w:val="24"/>
                <w:szCs w:val="24"/>
                <w:rtl/>
                <w:lang w:bidi="ar-JO"/>
              </w:rPr>
            </w:pPr>
            <w:hyperlink r:id="rId6" w:history="1">
              <w:r w:rsidRPr="00014A12">
                <w:rPr>
                  <w:rStyle w:val="Hyperlink"/>
                  <w:rFonts w:ascii="Times New Roman" w:eastAsia="Calibri" w:hAnsi="Times New Roman" w:cs="Times New Roman"/>
                  <w:b/>
                  <w:bCs/>
                  <w:sz w:val="24"/>
                  <w:szCs w:val="24"/>
                  <w:lang w:bidi="ar-JO"/>
                </w:rPr>
                <w:t>https://tnou.ac.in/wp-content/uploads/2021/06/SED-14-Introduction-to-Sensory-Disabilities-English.pdf</w:t>
              </w:r>
              <w:r w:rsidRPr="00014A12">
                <w:rPr>
                  <w:rStyle w:val="Hyperlink"/>
                  <w:rFonts w:ascii="Times New Roman" w:eastAsia="Calibri" w:hAnsi="Times New Roman" w:cs="Times New Roman" w:hint="cs"/>
                  <w:b/>
                  <w:bCs/>
                  <w:sz w:val="24"/>
                  <w:szCs w:val="24"/>
                  <w:rtl/>
                  <w:lang w:bidi="ar-JO"/>
                </w:rPr>
                <w:t>ز</w:t>
              </w:r>
            </w:hyperlink>
          </w:p>
          <w:p w14:paraId="1650F92B" w14:textId="01A43827" w:rsidR="005D0ACD" w:rsidRPr="00D862D9" w:rsidRDefault="005D0ACD" w:rsidP="005D0ACD">
            <w:pPr>
              <w:spacing w:before="120"/>
              <w:jc w:val="both"/>
              <w:rPr>
                <w:rFonts w:ascii="Times New Roman" w:eastAsia="Calibri" w:hAnsi="Times New Roman" w:cs="Times New Roman"/>
                <w:b/>
                <w:bCs/>
                <w:color w:val="000000"/>
                <w:sz w:val="24"/>
                <w:szCs w:val="24"/>
                <w:lang w:bidi="ar-JO"/>
              </w:rPr>
            </w:pPr>
            <w:r w:rsidRPr="005D0ACD">
              <w:rPr>
                <w:rFonts w:ascii="Times New Roman" w:eastAsia="Calibri" w:hAnsi="Times New Roman" w:cs="Times New Roman"/>
                <w:b/>
                <w:bCs/>
                <w:color w:val="000000"/>
                <w:sz w:val="24"/>
                <w:szCs w:val="24"/>
                <w:lang w:bidi="ar-JO"/>
              </w:rPr>
              <w:t>https://www.wbnsou.ac.in/online_services/SLM/BED/B7.pdf</w:t>
            </w:r>
          </w:p>
        </w:tc>
      </w:tr>
      <w:tr w:rsidR="00D862D9" w:rsidRPr="00D862D9" w14:paraId="353EA9B8" w14:textId="77777777" w:rsidTr="00D862D9">
        <w:trPr>
          <w:trHeight w:val="397"/>
        </w:trPr>
        <w:tc>
          <w:tcPr>
            <w:tcW w:w="2405" w:type="dxa"/>
            <w:shd w:val="clear" w:color="auto" w:fill="D9D9D9"/>
            <w:vAlign w:val="center"/>
          </w:tcPr>
          <w:p w14:paraId="5C3C2AA4"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مادة إلكترونية</w:t>
            </w:r>
          </w:p>
        </w:tc>
        <w:tc>
          <w:tcPr>
            <w:tcW w:w="7371" w:type="dxa"/>
            <w:shd w:val="clear" w:color="auto" w:fill="auto"/>
            <w:vAlign w:val="center"/>
          </w:tcPr>
          <w:p w14:paraId="0B3CC42D"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p>
        </w:tc>
      </w:tr>
      <w:tr w:rsidR="00D862D9" w:rsidRPr="00D862D9" w14:paraId="0E5C9B45" w14:textId="77777777" w:rsidTr="00D862D9">
        <w:trPr>
          <w:trHeight w:val="397"/>
        </w:trPr>
        <w:tc>
          <w:tcPr>
            <w:tcW w:w="2405" w:type="dxa"/>
            <w:shd w:val="clear" w:color="auto" w:fill="D9D9D9"/>
            <w:vAlign w:val="center"/>
          </w:tcPr>
          <w:p w14:paraId="4001DA99" w14:textId="77777777" w:rsidR="00D862D9" w:rsidRPr="00D862D9" w:rsidRDefault="00D862D9" w:rsidP="00D862D9">
            <w:pPr>
              <w:bidi/>
              <w:spacing w:before="120"/>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مواقع أخرى</w:t>
            </w:r>
          </w:p>
        </w:tc>
        <w:tc>
          <w:tcPr>
            <w:tcW w:w="7371" w:type="dxa"/>
            <w:shd w:val="clear" w:color="auto" w:fill="auto"/>
            <w:vAlign w:val="center"/>
          </w:tcPr>
          <w:p w14:paraId="222C08DC" w14:textId="230E5A62" w:rsidR="00D862D9" w:rsidRPr="00D862D9" w:rsidRDefault="00251CAD" w:rsidP="00251CAD">
            <w:pPr>
              <w:spacing w:before="120"/>
              <w:jc w:val="both"/>
              <w:rPr>
                <w:rFonts w:ascii="Times New Roman" w:eastAsia="Calibri" w:hAnsi="Times New Roman" w:cs="Times New Roman"/>
                <w:b/>
                <w:bCs/>
                <w:color w:val="000000"/>
                <w:sz w:val="24"/>
                <w:szCs w:val="24"/>
                <w:lang w:bidi="ar-JO"/>
              </w:rPr>
            </w:pPr>
            <w:r w:rsidRPr="00251CAD">
              <w:rPr>
                <w:rFonts w:ascii="Times New Roman" w:eastAsia="Calibri" w:hAnsi="Times New Roman" w:cs="Times New Roman"/>
                <w:b/>
                <w:bCs/>
                <w:color w:val="000000"/>
                <w:sz w:val="24"/>
                <w:szCs w:val="24"/>
                <w:lang w:bidi="ar-JO"/>
              </w:rPr>
              <w:t>https://www.tandfonline.com/toc/rebd20/current</w:t>
            </w:r>
          </w:p>
        </w:tc>
      </w:tr>
    </w:tbl>
    <w:p w14:paraId="11BD5427" w14:textId="77777777" w:rsidR="00C26319" w:rsidRDefault="00C26319">
      <w:pPr>
        <w:rPr>
          <w:rtl/>
        </w:rPr>
      </w:pPr>
    </w:p>
    <w:tbl>
      <w:tblPr>
        <w:bidiVisual/>
        <w:tblW w:w="982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694"/>
        <w:gridCol w:w="2883"/>
        <w:gridCol w:w="1119"/>
        <w:gridCol w:w="636"/>
        <w:gridCol w:w="636"/>
        <w:gridCol w:w="652"/>
        <w:gridCol w:w="652"/>
        <w:gridCol w:w="636"/>
        <w:gridCol w:w="1913"/>
      </w:tblGrid>
      <w:tr w:rsidR="00D862D9" w:rsidRPr="00D862D9" w14:paraId="1082B1E3" w14:textId="77777777" w:rsidTr="00D862D9">
        <w:trPr>
          <w:trHeight w:val="397"/>
        </w:trPr>
        <w:tc>
          <w:tcPr>
            <w:tcW w:w="9821" w:type="dxa"/>
            <w:gridSpan w:val="9"/>
            <w:tcBorders>
              <w:bottom w:val="double" w:sz="4" w:space="0" w:color="auto"/>
            </w:tcBorders>
            <w:shd w:val="clear" w:color="auto" w:fill="D9D9D9"/>
            <w:vAlign w:val="center"/>
          </w:tcPr>
          <w:p w14:paraId="2752047B"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rtl/>
                <w:lang w:bidi="ar-JO"/>
              </w:rPr>
            </w:pPr>
            <w:r w:rsidRPr="00D862D9">
              <w:rPr>
                <w:rFonts w:ascii="Times New Roman" w:eastAsia="Calibri" w:hAnsi="Times New Roman" w:cs="Times New Roman" w:hint="cs"/>
                <w:b/>
                <w:bCs/>
                <w:color w:val="000000"/>
                <w:sz w:val="28"/>
                <w:szCs w:val="28"/>
                <w:rtl/>
                <w:lang w:bidi="ar-JO"/>
              </w:rPr>
              <w:t>خطة تقييم المقرر</w:t>
            </w:r>
          </w:p>
        </w:tc>
      </w:tr>
      <w:tr w:rsidR="00D862D9" w:rsidRPr="00D862D9" w14:paraId="6B72B73C" w14:textId="77777777" w:rsidTr="00D862D9">
        <w:trPr>
          <w:trHeight w:val="397"/>
        </w:trPr>
        <w:tc>
          <w:tcPr>
            <w:tcW w:w="3577" w:type="dxa"/>
            <w:gridSpan w:val="2"/>
            <w:vMerge w:val="restart"/>
            <w:shd w:val="clear" w:color="auto" w:fill="D9D9D9"/>
            <w:vAlign w:val="center"/>
          </w:tcPr>
          <w:p w14:paraId="00EF04B8" w14:textId="77777777" w:rsidR="00D862D9" w:rsidRPr="00D862D9" w:rsidRDefault="00D862D9" w:rsidP="00D862D9">
            <w:pPr>
              <w:bidi/>
              <w:spacing w:before="120" w:after="0" w:line="240" w:lineRule="auto"/>
              <w:jc w:val="both"/>
              <w:rPr>
                <w:rFonts w:ascii="Times New Roman" w:eastAsia="Calibri" w:hAnsi="Times New Roman" w:cs="Times New Roman"/>
                <w:b/>
                <w:bCs/>
                <w:color w:val="000000"/>
                <w:sz w:val="28"/>
                <w:szCs w:val="28"/>
                <w:lang w:bidi="ar-JO"/>
              </w:rPr>
            </w:pPr>
            <w:r w:rsidRPr="00D862D9">
              <w:rPr>
                <w:rFonts w:ascii="Times New Roman" w:eastAsia="Calibri" w:hAnsi="Times New Roman" w:cs="Times New Roman" w:hint="cs"/>
                <w:b/>
                <w:bCs/>
                <w:color w:val="000000"/>
                <w:sz w:val="28"/>
                <w:szCs w:val="28"/>
                <w:rtl/>
                <w:lang w:bidi="ar-JO"/>
              </w:rPr>
              <w:t>أدوات التقييم</w:t>
            </w:r>
          </w:p>
        </w:tc>
        <w:tc>
          <w:tcPr>
            <w:tcW w:w="1119" w:type="dxa"/>
            <w:vMerge w:val="restart"/>
            <w:shd w:val="clear" w:color="auto" w:fill="D9D9D9"/>
            <w:vAlign w:val="center"/>
          </w:tcPr>
          <w:p w14:paraId="6C94C39C"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r w:rsidRPr="00D862D9">
              <w:rPr>
                <w:rFonts w:ascii="Times New Roman" w:eastAsia="Calibri" w:hAnsi="Times New Roman" w:cs="Times New Roman" w:hint="cs"/>
                <w:b/>
                <w:bCs/>
                <w:color w:val="000000"/>
                <w:sz w:val="28"/>
                <w:szCs w:val="28"/>
                <w:rtl/>
                <w:lang w:bidi="ar-JO"/>
              </w:rPr>
              <w:t>الدرجة</w:t>
            </w:r>
          </w:p>
        </w:tc>
        <w:tc>
          <w:tcPr>
            <w:tcW w:w="5125" w:type="dxa"/>
            <w:gridSpan w:val="6"/>
            <w:tcBorders>
              <w:bottom w:val="double" w:sz="4" w:space="0" w:color="auto"/>
            </w:tcBorders>
            <w:shd w:val="clear" w:color="auto" w:fill="D9D9D9"/>
            <w:vAlign w:val="center"/>
          </w:tcPr>
          <w:p w14:paraId="22211D6E"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rtl/>
                <w:lang w:bidi="ar-JO"/>
              </w:rPr>
            </w:pPr>
            <w:r w:rsidRPr="00D862D9">
              <w:rPr>
                <w:rFonts w:ascii="Times New Roman" w:eastAsia="Calibri" w:hAnsi="Times New Roman" w:cs="Times New Roman" w:hint="cs"/>
                <w:b/>
                <w:bCs/>
                <w:color w:val="000000"/>
                <w:sz w:val="28"/>
                <w:szCs w:val="28"/>
                <w:rtl/>
                <w:lang w:bidi="ar-JO"/>
              </w:rPr>
              <w:t>المخرجات</w:t>
            </w:r>
          </w:p>
        </w:tc>
      </w:tr>
      <w:tr w:rsidR="00D862D9" w:rsidRPr="00D862D9" w14:paraId="4BD7759A" w14:textId="77777777" w:rsidTr="00D862D9">
        <w:trPr>
          <w:trHeight w:val="397"/>
        </w:trPr>
        <w:tc>
          <w:tcPr>
            <w:tcW w:w="3577" w:type="dxa"/>
            <w:gridSpan w:val="2"/>
            <w:vMerge/>
            <w:tcBorders>
              <w:bottom w:val="double" w:sz="4" w:space="0" w:color="auto"/>
            </w:tcBorders>
            <w:shd w:val="clear" w:color="auto" w:fill="D9D9D9"/>
            <w:vAlign w:val="center"/>
          </w:tcPr>
          <w:p w14:paraId="2AEC746E" w14:textId="77777777" w:rsidR="00D862D9" w:rsidRPr="00D862D9" w:rsidRDefault="00D862D9" w:rsidP="00D862D9">
            <w:pPr>
              <w:bidi/>
              <w:spacing w:before="120" w:after="0" w:line="240" w:lineRule="auto"/>
              <w:jc w:val="both"/>
              <w:rPr>
                <w:rFonts w:ascii="Times New Roman" w:eastAsia="Calibri" w:hAnsi="Times New Roman" w:cs="Times New Roman"/>
                <w:b/>
                <w:bCs/>
                <w:color w:val="000000"/>
                <w:sz w:val="28"/>
                <w:szCs w:val="28"/>
                <w:lang w:bidi="ar-JO"/>
              </w:rPr>
            </w:pPr>
          </w:p>
        </w:tc>
        <w:tc>
          <w:tcPr>
            <w:tcW w:w="1119" w:type="dxa"/>
            <w:vMerge/>
            <w:tcBorders>
              <w:bottom w:val="double" w:sz="4" w:space="0" w:color="auto"/>
            </w:tcBorders>
            <w:shd w:val="clear" w:color="auto" w:fill="D9D9D9"/>
            <w:vAlign w:val="center"/>
          </w:tcPr>
          <w:p w14:paraId="4C3B6EB6"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36" w:type="dxa"/>
            <w:tcBorders>
              <w:bottom w:val="double" w:sz="4" w:space="0" w:color="auto"/>
            </w:tcBorders>
            <w:shd w:val="clear" w:color="auto" w:fill="D9D9D9"/>
            <w:vAlign w:val="center"/>
          </w:tcPr>
          <w:p w14:paraId="1F131249"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36" w:type="dxa"/>
            <w:tcBorders>
              <w:bottom w:val="double" w:sz="4" w:space="0" w:color="auto"/>
            </w:tcBorders>
            <w:shd w:val="clear" w:color="auto" w:fill="D9D9D9"/>
            <w:vAlign w:val="center"/>
          </w:tcPr>
          <w:p w14:paraId="39B15003"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52" w:type="dxa"/>
            <w:tcBorders>
              <w:bottom w:val="double" w:sz="4" w:space="0" w:color="auto"/>
            </w:tcBorders>
            <w:shd w:val="clear" w:color="auto" w:fill="D9D9D9"/>
            <w:vAlign w:val="center"/>
          </w:tcPr>
          <w:p w14:paraId="62576698"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52" w:type="dxa"/>
            <w:tcBorders>
              <w:bottom w:val="double" w:sz="4" w:space="0" w:color="auto"/>
            </w:tcBorders>
            <w:shd w:val="clear" w:color="auto" w:fill="D9D9D9"/>
            <w:vAlign w:val="center"/>
          </w:tcPr>
          <w:p w14:paraId="4E07B773"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636" w:type="dxa"/>
            <w:tcBorders>
              <w:bottom w:val="double" w:sz="4" w:space="0" w:color="auto"/>
            </w:tcBorders>
            <w:shd w:val="clear" w:color="auto" w:fill="D9D9D9"/>
          </w:tcPr>
          <w:p w14:paraId="191595A4"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c>
          <w:tcPr>
            <w:tcW w:w="1913" w:type="dxa"/>
            <w:tcBorders>
              <w:bottom w:val="double" w:sz="4" w:space="0" w:color="auto"/>
            </w:tcBorders>
            <w:shd w:val="clear" w:color="auto" w:fill="D9D9D9"/>
          </w:tcPr>
          <w:p w14:paraId="6C1A6667"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8"/>
                <w:szCs w:val="28"/>
                <w:lang w:bidi="ar-JO"/>
              </w:rPr>
            </w:pPr>
          </w:p>
        </w:tc>
      </w:tr>
      <w:tr w:rsidR="00D862D9" w:rsidRPr="00D862D9" w14:paraId="30239C72" w14:textId="77777777" w:rsidTr="00D862D9">
        <w:trPr>
          <w:trHeight w:val="397"/>
        </w:trPr>
        <w:tc>
          <w:tcPr>
            <w:tcW w:w="3577" w:type="dxa"/>
            <w:gridSpan w:val="2"/>
            <w:tcBorders>
              <w:top w:val="double" w:sz="4" w:space="0" w:color="auto"/>
              <w:bottom w:val="single" w:sz="4" w:space="0" w:color="auto"/>
            </w:tcBorders>
            <w:shd w:val="clear" w:color="auto" w:fill="D9D9D9"/>
            <w:vAlign w:val="center"/>
          </w:tcPr>
          <w:p w14:paraId="23C77C46" w14:textId="77777777" w:rsidR="00D862D9" w:rsidRPr="00D862D9" w:rsidRDefault="00D862D9" w:rsidP="00D862D9">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الامتحان الأول (المنتصف)</w:t>
            </w:r>
            <w:r w:rsidRPr="00D862D9">
              <w:rPr>
                <w:rFonts w:ascii="Times New Roman" w:eastAsia="Calibri" w:hAnsi="Times New Roman" w:cs="Times New Roman"/>
                <w:b/>
                <w:bCs/>
                <w:color w:val="000000"/>
                <w:sz w:val="24"/>
                <w:szCs w:val="24"/>
                <w:lang w:bidi="ar-JO"/>
              </w:rPr>
              <w:t xml:space="preserve"> </w:t>
            </w:r>
          </w:p>
        </w:tc>
        <w:tc>
          <w:tcPr>
            <w:tcW w:w="1119" w:type="dxa"/>
            <w:tcBorders>
              <w:top w:val="double" w:sz="4" w:space="0" w:color="auto"/>
              <w:bottom w:val="single" w:sz="4" w:space="0" w:color="auto"/>
              <w:right w:val="double" w:sz="4" w:space="0" w:color="auto"/>
            </w:tcBorders>
            <w:shd w:val="clear" w:color="auto" w:fill="auto"/>
            <w:vAlign w:val="center"/>
          </w:tcPr>
          <w:p w14:paraId="36F74F6A" w14:textId="0B82755C" w:rsidR="00D862D9" w:rsidRPr="00D862D9" w:rsidRDefault="00251CAD"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30</w:t>
            </w:r>
          </w:p>
        </w:tc>
        <w:tc>
          <w:tcPr>
            <w:tcW w:w="636" w:type="dxa"/>
            <w:tcBorders>
              <w:top w:val="double" w:sz="4" w:space="0" w:color="auto"/>
              <w:left w:val="double" w:sz="4" w:space="0" w:color="auto"/>
              <w:bottom w:val="single" w:sz="4" w:space="0" w:color="auto"/>
            </w:tcBorders>
            <w:vAlign w:val="center"/>
          </w:tcPr>
          <w:p w14:paraId="48AE6202" w14:textId="400E5D21" w:rsidR="00D862D9" w:rsidRPr="00D862D9" w:rsidRDefault="00251CAD"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a</w:t>
            </w:r>
          </w:p>
        </w:tc>
        <w:tc>
          <w:tcPr>
            <w:tcW w:w="636" w:type="dxa"/>
            <w:tcBorders>
              <w:top w:val="double" w:sz="4" w:space="0" w:color="auto"/>
              <w:bottom w:val="single" w:sz="4" w:space="0" w:color="auto"/>
            </w:tcBorders>
            <w:vAlign w:val="center"/>
          </w:tcPr>
          <w:p w14:paraId="64F2D206" w14:textId="02178BD7" w:rsidR="00D862D9" w:rsidRPr="00D862D9" w:rsidRDefault="00251CAD"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b</w:t>
            </w:r>
          </w:p>
        </w:tc>
        <w:tc>
          <w:tcPr>
            <w:tcW w:w="652" w:type="dxa"/>
            <w:tcBorders>
              <w:top w:val="double" w:sz="4" w:space="0" w:color="auto"/>
              <w:bottom w:val="single" w:sz="4" w:space="0" w:color="auto"/>
            </w:tcBorders>
            <w:vAlign w:val="center"/>
          </w:tcPr>
          <w:p w14:paraId="52700E37" w14:textId="5C5C6A35" w:rsidR="00D862D9" w:rsidRPr="00D862D9" w:rsidRDefault="00251CAD"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c</w:t>
            </w:r>
          </w:p>
        </w:tc>
        <w:tc>
          <w:tcPr>
            <w:tcW w:w="652" w:type="dxa"/>
            <w:tcBorders>
              <w:top w:val="double" w:sz="4" w:space="0" w:color="auto"/>
              <w:bottom w:val="single" w:sz="4" w:space="0" w:color="auto"/>
            </w:tcBorders>
            <w:vAlign w:val="center"/>
          </w:tcPr>
          <w:p w14:paraId="2FDE2C3F"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double" w:sz="4" w:space="0" w:color="auto"/>
              <w:bottom w:val="single" w:sz="4" w:space="0" w:color="auto"/>
            </w:tcBorders>
          </w:tcPr>
          <w:p w14:paraId="795445AC"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double" w:sz="4" w:space="0" w:color="auto"/>
              <w:bottom w:val="single" w:sz="4" w:space="0" w:color="auto"/>
            </w:tcBorders>
          </w:tcPr>
          <w:p w14:paraId="3101E10E"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41541F29" w14:textId="77777777" w:rsidTr="00D862D9">
        <w:trPr>
          <w:trHeight w:val="397"/>
        </w:trPr>
        <w:tc>
          <w:tcPr>
            <w:tcW w:w="3577" w:type="dxa"/>
            <w:gridSpan w:val="2"/>
            <w:tcBorders>
              <w:top w:val="single" w:sz="4" w:space="0" w:color="auto"/>
              <w:bottom w:val="single" w:sz="4" w:space="0" w:color="auto"/>
            </w:tcBorders>
            <w:shd w:val="clear" w:color="auto" w:fill="D9D9D9"/>
            <w:vAlign w:val="center"/>
          </w:tcPr>
          <w:p w14:paraId="61358A64" w14:textId="77777777" w:rsidR="00D862D9" w:rsidRPr="00D862D9" w:rsidRDefault="00D862D9" w:rsidP="00D862D9">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الامتحان الثاني (إذا توفر)</w:t>
            </w:r>
          </w:p>
        </w:tc>
        <w:tc>
          <w:tcPr>
            <w:tcW w:w="1119" w:type="dxa"/>
            <w:tcBorders>
              <w:top w:val="single" w:sz="4" w:space="0" w:color="auto"/>
              <w:bottom w:val="single" w:sz="4" w:space="0" w:color="auto"/>
              <w:right w:val="double" w:sz="4" w:space="0" w:color="auto"/>
            </w:tcBorders>
            <w:shd w:val="clear" w:color="auto" w:fill="auto"/>
            <w:vAlign w:val="center"/>
          </w:tcPr>
          <w:p w14:paraId="5E0B1B62" w14:textId="19B814C4"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left w:val="double" w:sz="4" w:space="0" w:color="auto"/>
              <w:bottom w:val="single" w:sz="4" w:space="0" w:color="auto"/>
            </w:tcBorders>
            <w:vAlign w:val="center"/>
          </w:tcPr>
          <w:p w14:paraId="6B265E82"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bottom w:val="single" w:sz="4" w:space="0" w:color="auto"/>
            </w:tcBorders>
            <w:vAlign w:val="center"/>
          </w:tcPr>
          <w:p w14:paraId="3A048E3F"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single" w:sz="4" w:space="0" w:color="auto"/>
              <w:bottom w:val="single" w:sz="4" w:space="0" w:color="auto"/>
            </w:tcBorders>
            <w:vAlign w:val="center"/>
          </w:tcPr>
          <w:p w14:paraId="5BD1EBD0"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single" w:sz="4" w:space="0" w:color="auto"/>
              <w:bottom w:val="single" w:sz="4" w:space="0" w:color="auto"/>
            </w:tcBorders>
            <w:vAlign w:val="center"/>
          </w:tcPr>
          <w:p w14:paraId="1F507E1B"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bottom w:val="single" w:sz="4" w:space="0" w:color="auto"/>
            </w:tcBorders>
          </w:tcPr>
          <w:p w14:paraId="6E0288BB"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single" w:sz="4" w:space="0" w:color="auto"/>
              <w:bottom w:val="single" w:sz="4" w:space="0" w:color="auto"/>
            </w:tcBorders>
          </w:tcPr>
          <w:p w14:paraId="72444D3D"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251CAD" w:rsidRPr="00D862D9" w14:paraId="2E986F02" w14:textId="77777777" w:rsidTr="006E0D17">
        <w:trPr>
          <w:trHeight w:val="397"/>
        </w:trPr>
        <w:tc>
          <w:tcPr>
            <w:tcW w:w="3577" w:type="dxa"/>
            <w:gridSpan w:val="2"/>
            <w:tcBorders>
              <w:top w:val="single" w:sz="4" w:space="0" w:color="auto"/>
              <w:bottom w:val="single" w:sz="4" w:space="0" w:color="auto"/>
            </w:tcBorders>
            <w:shd w:val="clear" w:color="auto" w:fill="D9D9D9"/>
            <w:vAlign w:val="center"/>
          </w:tcPr>
          <w:p w14:paraId="533C476D" w14:textId="77777777" w:rsidR="00251CAD" w:rsidRPr="00D862D9" w:rsidRDefault="00251CAD" w:rsidP="00251CAD">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الامتحان النهائي</w:t>
            </w:r>
          </w:p>
        </w:tc>
        <w:tc>
          <w:tcPr>
            <w:tcW w:w="1119" w:type="dxa"/>
            <w:tcBorders>
              <w:top w:val="single" w:sz="4" w:space="0" w:color="auto"/>
              <w:bottom w:val="single" w:sz="4" w:space="0" w:color="auto"/>
              <w:right w:val="double" w:sz="4" w:space="0" w:color="auto"/>
            </w:tcBorders>
            <w:shd w:val="clear" w:color="auto" w:fill="auto"/>
            <w:vAlign w:val="center"/>
          </w:tcPr>
          <w:p w14:paraId="4A8D1124" w14:textId="18128654"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40</w:t>
            </w:r>
          </w:p>
        </w:tc>
        <w:tc>
          <w:tcPr>
            <w:tcW w:w="636" w:type="dxa"/>
            <w:tcBorders>
              <w:top w:val="single" w:sz="4" w:space="0" w:color="auto"/>
              <w:left w:val="double" w:sz="4" w:space="0" w:color="auto"/>
              <w:bottom w:val="single" w:sz="4" w:space="0" w:color="auto"/>
            </w:tcBorders>
          </w:tcPr>
          <w:p w14:paraId="20D7652D" w14:textId="4CF40DFA"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r w:rsidRPr="00FD6297">
              <w:t>a</w:t>
            </w:r>
          </w:p>
        </w:tc>
        <w:tc>
          <w:tcPr>
            <w:tcW w:w="636" w:type="dxa"/>
            <w:tcBorders>
              <w:top w:val="single" w:sz="4" w:space="0" w:color="auto"/>
              <w:bottom w:val="single" w:sz="4" w:space="0" w:color="auto"/>
            </w:tcBorders>
          </w:tcPr>
          <w:p w14:paraId="025133B0" w14:textId="49C90025"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r w:rsidRPr="00FD6297">
              <w:t>b</w:t>
            </w:r>
          </w:p>
        </w:tc>
        <w:tc>
          <w:tcPr>
            <w:tcW w:w="652" w:type="dxa"/>
            <w:tcBorders>
              <w:top w:val="single" w:sz="4" w:space="0" w:color="auto"/>
              <w:bottom w:val="single" w:sz="4" w:space="0" w:color="auto"/>
            </w:tcBorders>
          </w:tcPr>
          <w:p w14:paraId="00388D3B" w14:textId="3F175A7E"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r w:rsidRPr="00FD6297">
              <w:t>c</w:t>
            </w:r>
          </w:p>
        </w:tc>
        <w:tc>
          <w:tcPr>
            <w:tcW w:w="652" w:type="dxa"/>
            <w:tcBorders>
              <w:top w:val="single" w:sz="4" w:space="0" w:color="auto"/>
              <w:bottom w:val="single" w:sz="4" w:space="0" w:color="auto"/>
            </w:tcBorders>
            <w:vAlign w:val="center"/>
          </w:tcPr>
          <w:p w14:paraId="148EBCF2" w14:textId="77777777"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single" w:sz="4" w:space="0" w:color="auto"/>
              <w:bottom w:val="single" w:sz="4" w:space="0" w:color="auto"/>
            </w:tcBorders>
          </w:tcPr>
          <w:p w14:paraId="42F35657" w14:textId="77777777"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single" w:sz="4" w:space="0" w:color="auto"/>
              <w:bottom w:val="single" w:sz="4" w:space="0" w:color="auto"/>
            </w:tcBorders>
          </w:tcPr>
          <w:p w14:paraId="0C442DA9" w14:textId="77777777"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07973D4C" w14:textId="77777777" w:rsidTr="00D862D9">
        <w:trPr>
          <w:trHeight w:val="397"/>
        </w:trPr>
        <w:tc>
          <w:tcPr>
            <w:tcW w:w="3577" w:type="dxa"/>
            <w:gridSpan w:val="2"/>
            <w:tcBorders>
              <w:top w:val="single" w:sz="4" w:space="0" w:color="auto"/>
              <w:bottom w:val="double" w:sz="4" w:space="0" w:color="auto"/>
            </w:tcBorders>
            <w:shd w:val="clear" w:color="auto" w:fill="D9D9D9"/>
            <w:vAlign w:val="center"/>
          </w:tcPr>
          <w:p w14:paraId="28E76590" w14:textId="77777777" w:rsidR="00D862D9" w:rsidRPr="00D862D9" w:rsidRDefault="00D862D9" w:rsidP="00D862D9">
            <w:pPr>
              <w:bidi/>
              <w:spacing w:before="120" w:after="0" w:line="240" w:lineRule="auto"/>
              <w:jc w:val="both"/>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أعمال الفصل</w:t>
            </w:r>
          </w:p>
        </w:tc>
        <w:tc>
          <w:tcPr>
            <w:tcW w:w="1119" w:type="dxa"/>
            <w:tcBorders>
              <w:top w:val="single" w:sz="4" w:space="0" w:color="auto"/>
              <w:bottom w:val="single" w:sz="4" w:space="0" w:color="auto"/>
              <w:right w:val="double" w:sz="4" w:space="0" w:color="auto"/>
            </w:tcBorders>
            <w:shd w:val="clear" w:color="auto" w:fill="auto"/>
            <w:vAlign w:val="center"/>
          </w:tcPr>
          <w:p w14:paraId="503003E1" w14:textId="3F7D9F52" w:rsidR="00D862D9" w:rsidRPr="00D862D9" w:rsidRDefault="00251CAD"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30</w:t>
            </w:r>
          </w:p>
        </w:tc>
        <w:tc>
          <w:tcPr>
            <w:tcW w:w="5125" w:type="dxa"/>
            <w:gridSpan w:val="6"/>
            <w:tcBorders>
              <w:top w:val="single" w:sz="4" w:space="0" w:color="auto"/>
              <w:left w:val="double" w:sz="4" w:space="0" w:color="auto"/>
              <w:bottom w:val="double" w:sz="4" w:space="0" w:color="auto"/>
            </w:tcBorders>
            <w:vAlign w:val="center"/>
          </w:tcPr>
          <w:p w14:paraId="5D119BEA"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08A4FE20" w14:textId="77777777" w:rsidTr="00D862D9">
        <w:trPr>
          <w:trHeight w:val="397"/>
        </w:trPr>
        <w:tc>
          <w:tcPr>
            <w:tcW w:w="694" w:type="dxa"/>
            <w:vMerge w:val="restart"/>
            <w:shd w:val="clear" w:color="auto" w:fill="D9D9D9"/>
            <w:textDirection w:val="btLr"/>
            <w:vAlign w:val="center"/>
          </w:tcPr>
          <w:p w14:paraId="5017458E" w14:textId="77777777" w:rsidR="00D862D9" w:rsidRPr="00D862D9" w:rsidRDefault="00D862D9" w:rsidP="00D862D9">
            <w:pPr>
              <w:bidi/>
              <w:spacing w:before="120" w:after="0" w:line="240" w:lineRule="auto"/>
              <w:ind w:left="113" w:right="113"/>
              <w:jc w:val="center"/>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تقييمات الأعمال الفصلية</w:t>
            </w:r>
          </w:p>
        </w:tc>
        <w:tc>
          <w:tcPr>
            <w:tcW w:w="2883" w:type="dxa"/>
            <w:shd w:val="clear" w:color="auto" w:fill="D9D9D9"/>
            <w:vAlign w:val="center"/>
          </w:tcPr>
          <w:p w14:paraId="27D4343A" w14:textId="77777777"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الوظائف/ الواجبات</w:t>
            </w:r>
          </w:p>
        </w:tc>
        <w:tc>
          <w:tcPr>
            <w:tcW w:w="1119" w:type="dxa"/>
            <w:tcBorders>
              <w:top w:val="single" w:sz="4" w:space="0" w:color="auto"/>
              <w:bottom w:val="single" w:sz="4" w:space="0" w:color="auto"/>
              <w:right w:val="double" w:sz="4" w:space="0" w:color="auto"/>
            </w:tcBorders>
            <w:shd w:val="clear" w:color="auto" w:fill="auto"/>
            <w:vAlign w:val="center"/>
          </w:tcPr>
          <w:p w14:paraId="12E44E2B"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tcBorders>
            <w:vAlign w:val="center"/>
          </w:tcPr>
          <w:p w14:paraId="5B978AD5"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14:paraId="5FB5E498"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600F858A"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4E82F5AB"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1117889A"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4EE02980"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251CAD" w:rsidRPr="00D862D9" w14:paraId="278E5CCE" w14:textId="77777777" w:rsidTr="00D11118">
        <w:trPr>
          <w:trHeight w:val="397"/>
        </w:trPr>
        <w:tc>
          <w:tcPr>
            <w:tcW w:w="694" w:type="dxa"/>
            <w:vMerge/>
            <w:shd w:val="clear" w:color="auto" w:fill="D9D9D9"/>
            <w:vAlign w:val="center"/>
          </w:tcPr>
          <w:p w14:paraId="3CB5D74F" w14:textId="77777777" w:rsidR="00251CAD" w:rsidRPr="00D862D9" w:rsidRDefault="00251CAD" w:rsidP="00251CAD">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2711C8B1" w14:textId="77777777" w:rsidR="00251CAD" w:rsidRPr="00D862D9" w:rsidRDefault="00251CAD" w:rsidP="00251CAD">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حالات للدراسة</w:t>
            </w:r>
          </w:p>
        </w:tc>
        <w:tc>
          <w:tcPr>
            <w:tcW w:w="1119" w:type="dxa"/>
            <w:tcBorders>
              <w:top w:val="single" w:sz="4" w:space="0" w:color="auto"/>
              <w:bottom w:val="single" w:sz="4" w:space="0" w:color="auto"/>
              <w:right w:val="double" w:sz="4" w:space="0" w:color="auto"/>
            </w:tcBorders>
            <w:shd w:val="clear" w:color="auto" w:fill="auto"/>
            <w:vAlign w:val="center"/>
          </w:tcPr>
          <w:p w14:paraId="704D03B7" w14:textId="001249CB"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5</w:t>
            </w:r>
          </w:p>
        </w:tc>
        <w:tc>
          <w:tcPr>
            <w:tcW w:w="636" w:type="dxa"/>
            <w:tcBorders>
              <w:left w:val="double" w:sz="4" w:space="0" w:color="auto"/>
            </w:tcBorders>
          </w:tcPr>
          <w:p w14:paraId="55948661" w14:textId="09D1F45D"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r w:rsidRPr="002050E9">
              <w:t>a</w:t>
            </w:r>
          </w:p>
        </w:tc>
        <w:tc>
          <w:tcPr>
            <w:tcW w:w="636" w:type="dxa"/>
          </w:tcPr>
          <w:p w14:paraId="3DF41DAA" w14:textId="569854E6"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r w:rsidRPr="002050E9">
              <w:t>b</w:t>
            </w:r>
          </w:p>
        </w:tc>
        <w:tc>
          <w:tcPr>
            <w:tcW w:w="652" w:type="dxa"/>
          </w:tcPr>
          <w:p w14:paraId="5922E836" w14:textId="2CFDCF7A"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r w:rsidRPr="002050E9">
              <w:t>c</w:t>
            </w:r>
          </w:p>
        </w:tc>
        <w:tc>
          <w:tcPr>
            <w:tcW w:w="652" w:type="dxa"/>
            <w:vAlign w:val="center"/>
          </w:tcPr>
          <w:p w14:paraId="2B333736" w14:textId="77777777"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66D9D30E" w14:textId="77777777"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4D82A204" w14:textId="77777777"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p>
        </w:tc>
      </w:tr>
      <w:tr w:rsidR="00251CAD" w:rsidRPr="00D862D9" w14:paraId="5D6C27DE" w14:textId="77777777" w:rsidTr="0055139D">
        <w:trPr>
          <w:trHeight w:val="397"/>
        </w:trPr>
        <w:tc>
          <w:tcPr>
            <w:tcW w:w="694" w:type="dxa"/>
            <w:vMerge/>
            <w:shd w:val="clear" w:color="auto" w:fill="D9D9D9"/>
            <w:vAlign w:val="center"/>
          </w:tcPr>
          <w:p w14:paraId="1B8B0D26" w14:textId="77777777" w:rsidR="00251CAD" w:rsidRPr="00D862D9" w:rsidRDefault="00251CAD" w:rsidP="00251CAD">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40843B21" w14:textId="77777777" w:rsidR="00251CAD" w:rsidRPr="00D862D9" w:rsidRDefault="00251CAD" w:rsidP="00251CAD">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المناقشة والتفاعل</w:t>
            </w:r>
          </w:p>
        </w:tc>
        <w:tc>
          <w:tcPr>
            <w:tcW w:w="1119" w:type="dxa"/>
            <w:tcBorders>
              <w:top w:val="single" w:sz="4" w:space="0" w:color="auto"/>
              <w:bottom w:val="single" w:sz="4" w:space="0" w:color="auto"/>
              <w:right w:val="double" w:sz="4" w:space="0" w:color="auto"/>
            </w:tcBorders>
            <w:shd w:val="clear" w:color="auto" w:fill="auto"/>
            <w:vAlign w:val="center"/>
          </w:tcPr>
          <w:p w14:paraId="2BDD300A" w14:textId="58A59D67"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5</w:t>
            </w:r>
          </w:p>
        </w:tc>
        <w:tc>
          <w:tcPr>
            <w:tcW w:w="636" w:type="dxa"/>
            <w:tcBorders>
              <w:left w:val="double" w:sz="4" w:space="0" w:color="auto"/>
            </w:tcBorders>
          </w:tcPr>
          <w:p w14:paraId="5F88BB4F" w14:textId="10EC5467"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r w:rsidRPr="00A56E7A">
              <w:t>a</w:t>
            </w:r>
          </w:p>
        </w:tc>
        <w:tc>
          <w:tcPr>
            <w:tcW w:w="636" w:type="dxa"/>
          </w:tcPr>
          <w:p w14:paraId="1B86B113" w14:textId="556EB282"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r w:rsidRPr="00A56E7A">
              <w:t>b</w:t>
            </w:r>
          </w:p>
        </w:tc>
        <w:tc>
          <w:tcPr>
            <w:tcW w:w="652" w:type="dxa"/>
          </w:tcPr>
          <w:p w14:paraId="1943E48C" w14:textId="12C2FCD2"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r w:rsidRPr="00A56E7A">
              <w:t>c</w:t>
            </w:r>
          </w:p>
        </w:tc>
        <w:tc>
          <w:tcPr>
            <w:tcW w:w="652" w:type="dxa"/>
            <w:vAlign w:val="center"/>
          </w:tcPr>
          <w:p w14:paraId="5CA37CA4" w14:textId="77777777"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06F178BF" w14:textId="77777777"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78B1F0B4" w14:textId="77777777"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p>
        </w:tc>
      </w:tr>
      <w:tr w:rsidR="00251CAD" w:rsidRPr="00D862D9" w14:paraId="2E1EA30A" w14:textId="77777777" w:rsidTr="00E551A2">
        <w:trPr>
          <w:trHeight w:val="397"/>
        </w:trPr>
        <w:tc>
          <w:tcPr>
            <w:tcW w:w="694" w:type="dxa"/>
            <w:vMerge/>
            <w:shd w:val="clear" w:color="auto" w:fill="D9D9D9"/>
            <w:vAlign w:val="center"/>
          </w:tcPr>
          <w:p w14:paraId="194260DE" w14:textId="77777777" w:rsidR="00251CAD" w:rsidRPr="00D862D9" w:rsidRDefault="00251CAD" w:rsidP="00251CAD">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228AE9BC" w14:textId="77777777" w:rsidR="00251CAD" w:rsidRPr="00D862D9" w:rsidRDefault="00251CAD" w:rsidP="00251CAD">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انشطة جماعية</w:t>
            </w:r>
          </w:p>
        </w:tc>
        <w:tc>
          <w:tcPr>
            <w:tcW w:w="1119" w:type="dxa"/>
            <w:tcBorders>
              <w:top w:val="single" w:sz="4" w:space="0" w:color="auto"/>
              <w:bottom w:val="single" w:sz="4" w:space="0" w:color="auto"/>
              <w:right w:val="double" w:sz="4" w:space="0" w:color="auto"/>
            </w:tcBorders>
            <w:shd w:val="clear" w:color="auto" w:fill="auto"/>
            <w:vAlign w:val="center"/>
          </w:tcPr>
          <w:p w14:paraId="463596E8" w14:textId="645004C2"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10</w:t>
            </w:r>
          </w:p>
        </w:tc>
        <w:tc>
          <w:tcPr>
            <w:tcW w:w="636" w:type="dxa"/>
            <w:tcBorders>
              <w:left w:val="double" w:sz="4" w:space="0" w:color="auto"/>
            </w:tcBorders>
          </w:tcPr>
          <w:p w14:paraId="10EB124F" w14:textId="7F8EC2D7"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r w:rsidRPr="00EF7502">
              <w:t>a</w:t>
            </w:r>
          </w:p>
        </w:tc>
        <w:tc>
          <w:tcPr>
            <w:tcW w:w="636" w:type="dxa"/>
          </w:tcPr>
          <w:p w14:paraId="252A13E1" w14:textId="22D5A712"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r w:rsidRPr="00EF7502">
              <w:t>b</w:t>
            </w:r>
          </w:p>
        </w:tc>
        <w:tc>
          <w:tcPr>
            <w:tcW w:w="652" w:type="dxa"/>
          </w:tcPr>
          <w:p w14:paraId="5A495489" w14:textId="797725D7"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r w:rsidRPr="00EF7502">
              <w:t>c</w:t>
            </w:r>
          </w:p>
        </w:tc>
        <w:tc>
          <w:tcPr>
            <w:tcW w:w="652" w:type="dxa"/>
            <w:vAlign w:val="center"/>
          </w:tcPr>
          <w:p w14:paraId="4A3CF5A5" w14:textId="77777777"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1FA887AC" w14:textId="77777777"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1F6984F6" w14:textId="77777777"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0FFB090E" w14:textId="77777777" w:rsidTr="00D862D9">
        <w:trPr>
          <w:trHeight w:val="397"/>
        </w:trPr>
        <w:tc>
          <w:tcPr>
            <w:tcW w:w="694" w:type="dxa"/>
            <w:vMerge/>
            <w:shd w:val="clear" w:color="auto" w:fill="D9D9D9"/>
            <w:vAlign w:val="center"/>
          </w:tcPr>
          <w:p w14:paraId="68619005" w14:textId="77777777"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01DF0469" w14:textId="77777777"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امتحانات مختبرات ووظائف</w:t>
            </w:r>
          </w:p>
        </w:tc>
        <w:tc>
          <w:tcPr>
            <w:tcW w:w="1119" w:type="dxa"/>
            <w:tcBorders>
              <w:top w:val="single" w:sz="4" w:space="0" w:color="auto"/>
              <w:bottom w:val="single" w:sz="4" w:space="0" w:color="auto"/>
              <w:right w:val="double" w:sz="4" w:space="0" w:color="auto"/>
            </w:tcBorders>
            <w:shd w:val="clear" w:color="auto" w:fill="auto"/>
            <w:vAlign w:val="center"/>
          </w:tcPr>
          <w:p w14:paraId="63B8D588"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tcBorders>
            <w:vAlign w:val="center"/>
          </w:tcPr>
          <w:p w14:paraId="44E4B4C0"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vAlign w:val="center"/>
          </w:tcPr>
          <w:p w14:paraId="14F6FB46"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621277E1"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vAlign w:val="center"/>
          </w:tcPr>
          <w:p w14:paraId="798DEF91"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552C7F0B"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27129C18"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251CAD" w:rsidRPr="00D862D9" w14:paraId="3A946835" w14:textId="77777777" w:rsidTr="00484827">
        <w:trPr>
          <w:trHeight w:val="397"/>
        </w:trPr>
        <w:tc>
          <w:tcPr>
            <w:tcW w:w="694" w:type="dxa"/>
            <w:vMerge/>
            <w:shd w:val="clear" w:color="auto" w:fill="D9D9D9"/>
            <w:vAlign w:val="center"/>
          </w:tcPr>
          <w:p w14:paraId="2C972ABD" w14:textId="77777777" w:rsidR="00251CAD" w:rsidRPr="00D862D9" w:rsidRDefault="00251CAD" w:rsidP="00251CAD">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3E4F6788" w14:textId="77777777" w:rsidR="00251CAD" w:rsidRPr="00D862D9" w:rsidRDefault="00251CAD" w:rsidP="00251CAD">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عروض تقديمية</w:t>
            </w:r>
          </w:p>
        </w:tc>
        <w:tc>
          <w:tcPr>
            <w:tcW w:w="1119" w:type="dxa"/>
            <w:tcBorders>
              <w:top w:val="single" w:sz="4" w:space="0" w:color="auto"/>
              <w:bottom w:val="single" w:sz="4" w:space="0" w:color="auto"/>
              <w:right w:val="double" w:sz="4" w:space="0" w:color="auto"/>
            </w:tcBorders>
            <w:shd w:val="clear" w:color="auto" w:fill="auto"/>
            <w:vAlign w:val="center"/>
          </w:tcPr>
          <w:p w14:paraId="0743A234" w14:textId="065EDB5E"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10</w:t>
            </w:r>
          </w:p>
        </w:tc>
        <w:tc>
          <w:tcPr>
            <w:tcW w:w="636" w:type="dxa"/>
            <w:tcBorders>
              <w:left w:val="double" w:sz="4" w:space="0" w:color="auto"/>
            </w:tcBorders>
          </w:tcPr>
          <w:p w14:paraId="48B2578B" w14:textId="55C9394C"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r w:rsidRPr="00412D1E">
              <w:t>a</w:t>
            </w:r>
          </w:p>
        </w:tc>
        <w:tc>
          <w:tcPr>
            <w:tcW w:w="636" w:type="dxa"/>
          </w:tcPr>
          <w:p w14:paraId="7CD5413D" w14:textId="23A800FD"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r w:rsidRPr="00412D1E">
              <w:t>b</w:t>
            </w:r>
          </w:p>
        </w:tc>
        <w:tc>
          <w:tcPr>
            <w:tcW w:w="652" w:type="dxa"/>
          </w:tcPr>
          <w:p w14:paraId="1C34C7E2" w14:textId="7F3A9E5B"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r w:rsidRPr="00412D1E">
              <w:t>c</w:t>
            </w:r>
          </w:p>
        </w:tc>
        <w:tc>
          <w:tcPr>
            <w:tcW w:w="652" w:type="dxa"/>
            <w:vAlign w:val="center"/>
          </w:tcPr>
          <w:p w14:paraId="2FE4F35B" w14:textId="77777777"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p>
        </w:tc>
        <w:tc>
          <w:tcPr>
            <w:tcW w:w="636" w:type="dxa"/>
          </w:tcPr>
          <w:p w14:paraId="7D58C41E" w14:textId="77777777"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Pr>
          <w:p w14:paraId="5168BFD6" w14:textId="77777777" w:rsidR="00251CAD" w:rsidRPr="00D862D9" w:rsidRDefault="00251CAD" w:rsidP="00251CAD">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72837891" w14:textId="77777777" w:rsidTr="00D862D9">
        <w:trPr>
          <w:trHeight w:val="397"/>
        </w:trPr>
        <w:tc>
          <w:tcPr>
            <w:tcW w:w="694" w:type="dxa"/>
            <w:vMerge/>
            <w:shd w:val="clear" w:color="auto" w:fill="D9D9D9"/>
            <w:vAlign w:val="center"/>
          </w:tcPr>
          <w:p w14:paraId="6A6E8F92" w14:textId="77777777"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2E86B778" w14:textId="77777777"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lang w:bidi="ar-JO"/>
              </w:rPr>
            </w:pPr>
            <w:r w:rsidRPr="00D862D9">
              <w:rPr>
                <w:rFonts w:ascii="Times New Roman" w:eastAsia="Calibri" w:hAnsi="Times New Roman" w:cs="Times New Roman" w:hint="cs"/>
                <w:color w:val="000000"/>
                <w:sz w:val="24"/>
                <w:szCs w:val="24"/>
                <w:rtl/>
                <w:lang w:bidi="ar-JO"/>
              </w:rPr>
              <w:t>امتحانات قصيرة</w:t>
            </w:r>
          </w:p>
        </w:tc>
        <w:tc>
          <w:tcPr>
            <w:tcW w:w="1119" w:type="dxa"/>
            <w:tcBorders>
              <w:top w:val="single" w:sz="4" w:space="0" w:color="auto"/>
              <w:bottom w:val="single" w:sz="4" w:space="0" w:color="auto"/>
              <w:right w:val="double" w:sz="4" w:space="0" w:color="auto"/>
            </w:tcBorders>
            <w:shd w:val="clear" w:color="auto" w:fill="auto"/>
            <w:vAlign w:val="center"/>
          </w:tcPr>
          <w:p w14:paraId="013951DC"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bottom w:val="double" w:sz="4" w:space="0" w:color="auto"/>
            </w:tcBorders>
            <w:vAlign w:val="center"/>
          </w:tcPr>
          <w:p w14:paraId="0F06218B"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vAlign w:val="center"/>
          </w:tcPr>
          <w:p w14:paraId="794182F2"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14:paraId="6149851F"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14:paraId="5C84DA97"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tcPr>
          <w:p w14:paraId="6FC2B502"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bottom w:val="double" w:sz="4" w:space="0" w:color="auto"/>
            </w:tcBorders>
          </w:tcPr>
          <w:p w14:paraId="1BA70BFC"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2FF83782" w14:textId="77777777" w:rsidTr="00D862D9">
        <w:trPr>
          <w:trHeight w:val="397"/>
        </w:trPr>
        <w:tc>
          <w:tcPr>
            <w:tcW w:w="694" w:type="dxa"/>
            <w:vMerge/>
            <w:shd w:val="clear" w:color="auto" w:fill="D9D9D9"/>
            <w:vAlign w:val="center"/>
          </w:tcPr>
          <w:p w14:paraId="38B55175" w14:textId="77777777" w:rsidR="00D862D9" w:rsidRPr="00D862D9" w:rsidRDefault="00D862D9" w:rsidP="00D862D9">
            <w:pPr>
              <w:bidi/>
              <w:spacing w:before="120" w:after="0" w:line="240" w:lineRule="auto"/>
              <w:jc w:val="right"/>
              <w:rPr>
                <w:rFonts w:ascii="Times New Roman" w:eastAsia="Calibri" w:hAnsi="Times New Roman" w:cs="Times New Roman"/>
                <w:color w:val="000000"/>
                <w:sz w:val="24"/>
                <w:szCs w:val="24"/>
                <w:lang w:bidi="ar-JO"/>
              </w:rPr>
            </w:pPr>
          </w:p>
        </w:tc>
        <w:tc>
          <w:tcPr>
            <w:tcW w:w="2883" w:type="dxa"/>
            <w:shd w:val="clear" w:color="auto" w:fill="D9D9D9"/>
            <w:vAlign w:val="center"/>
          </w:tcPr>
          <w:p w14:paraId="1F02B5DF" w14:textId="77777777" w:rsidR="00D862D9" w:rsidRPr="00D862D9" w:rsidRDefault="00D862D9" w:rsidP="00D862D9">
            <w:pPr>
              <w:bidi/>
              <w:spacing w:before="120" w:after="0" w:line="240" w:lineRule="auto"/>
              <w:jc w:val="both"/>
              <w:rPr>
                <w:rFonts w:ascii="Times New Roman" w:eastAsia="Calibri" w:hAnsi="Times New Roman" w:cs="Times New Roman"/>
                <w:color w:val="000000"/>
                <w:sz w:val="24"/>
                <w:szCs w:val="24"/>
                <w:rtl/>
                <w:lang w:bidi="ar-JO"/>
              </w:rPr>
            </w:pPr>
            <w:r w:rsidRPr="00D862D9">
              <w:rPr>
                <w:rFonts w:ascii="Times New Roman" w:eastAsia="Calibri" w:hAnsi="Times New Roman" w:cs="Times New Roman" w:hint="cs"/>
                <w:color w:val="000000"/>
                <w:sz w:val="24"/>
                <w:szCs w:val="24"/>
                <w:rtl/>
                <w:lang w:bidi="ar-JO"/>
              </w:rPr>
              <w:t>أخرى</w:t>
            </w:r>
          </w:p>
        </w:tc>
        <w:tc>
          <w:tcPr>
            <w:tcW w:w="1119" w:type="dxa"/>
            <w:tcBorders>
              <w:top w:val="single" w:sz="4" w:space="0" w:color="auto"/>
              <w:bottom w:val="single" w:sz="4" w:space="0" w:color="auto"/>
              <w:right w:val="double" w:sz="4" w:space="0" w:color="auto"/>
            </w:tcBorders>
            <w:shd w:val="clear" w:color="auto" w:fill="auto"/>
            <w:vAlign w:val="center"/>
          </w:tcPr>
          <w:p w14:paraId="4607E09D"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left w:val="double" w:sz="4" w:space="0" w:color="auto"/>
              <w:bottom w:val="double" w:sz="4" w:space="0" w:color="auto"/>
            </w:tcBorders>
            <w:vAlign w:val="center"/>
          </w:tcPr>
          <w:p w14:paraId="3740AE25"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vAlign w:val="center"/>
          </w:tcPr>
          <w:p w14:paraId="47658361"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14:paraId="1C6DF416"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bottom w:val="double" w:sz="4" w:space="0" w:color="auto"/>
            </w:tcBorders>
            <w:vAlign w:val="center"/>
          </w:tcPr>
          <w:p w14:paraId="4139AD49"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bottom w:val="double" w:sz="4" w:space="0" w:color="auto"/>
            </w:tcBorders>
          </w:tcPr>
          <w:p w14:paraId="5CB99353"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bottom w:val="double" w:sz="4" w:space="0" w:color="auto"/>
            </w:tcBorders>
          </w:tcPr>
          <w:p w14:paraId="5655ADC5"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r w:rsidR="00D862D9" w:rsidRPr="00D862D9" w14:paraId="2FFA09C1" w14:textId="77777777" w:rsidTr="00D862D9">
        <w:trPr>
          <w:trHeight w:val="397"/>
        </w:trPr>
        <w:tc>
          <w:tcPr>
            <w:tcW w:w="3577" w:type="dxa"/>
            <w:gridSpan w:val="2"/>
            <w:shd w:val="clear" w:color="auto" w:fill="D9D9D9"/>
            <w:vAlign w:val="center"/>
          </w:tcPr>
          <w:p w14:paraId="60764101" w14:textId="77777777" w:rsidR="00D862D9" w:rsidRPr="00D862D9" w:rsidRDefault="00D862D9" w:rsidP="00D862D9">
            <w:pPr>
              <w:bidi/>
              <w:spacing w:before="120" w:after="0" w:line="240" w:lineRule="auto"/>
              <w:jc w:val="center"/>
              <w:rPr>
                <w:rFonts w:ascii="Times New Roman" w:eastAsia="Calibri" w:hAnsi="Times New Roman" w:cs="Times New Roman"/>
                <w:b/>
                <w:bCs/>
                <w:color w:val="000000"/>
                <w:sz w:val="24"/>
                <w:szCs w:val="24"/>
                <w:lang w:bidi="ar-JO"/>
              </w:rPr>
            </w:pPr>
            <w:r w:rsidRPr="00D862D9">
              <w:rPr>
                <w:rFonts w:ascii="Times New Roman" w:eastAsia="Calibri" w:hAnsi="Times New Roman" w:cs="Times New Roman" w:hint="cs"/>
                <w:b/>
                <w:bCs/>
                <w:color w:val="000000"/>
                <w:sz w:val="24"/>
                <w:szCs w:val="24"/>
                <w:rtl/>
                <w:lang w:bidi="ar-JO"/>
              </w:rPr>
              <w:t>المجموع</w:t>
            </w:r>
          </w:p>
        </w:tc>
        <w:tc>
          <w:tcPr>
            <w:tcW w:w="1119" w:type="dxa"/>
            <w:tcBorders>
              <w:top w:val="single" w:sz="4" w:space="0" w:color="auto"/>
              <w:bottom w:val="double" w:sz="4" w:space="0" w:color="auto"/>
              <w:right w:val="double" w:sz="4" w:space="0" w:color="auto"/>
            </w:tcBorders>
            <w:shd w:val="clear" w:color="auto" w:fill="auto"/>
            <w:vAlign w:val="center"/>
          </w:tcPr>
          <w:p w14:paraId="33A8A7D8" w14:textId="569B9EB9" w:rsidR="00D862D9" w:rsidRPr="00D862D9" w:rsidRDefault="00251CAD" w:rsidP="00D862D9">
            <w:pPr>
              <w:bidi/>
              <w:spacing w:before="120" w:after="0" w:line="240" w:lineRule="auto"/>
              <w:jc w:val="center"/>
              <w:rPr>
                <w:rFonts w:ascii="Times New Roman" w:eastAsia="Calibri" w:hAnsi="Times New Roman" w:cs="Times New Roman"/>
                <w:color w:val="000000"/>
                <w:sz w:val="24"/>
                <w:szCs w:val="24"/>
                <w:lang w:bidi="ar-JO"/>
              </w:rPr>
            </w:pPr>
            <w:r>
              <w:rPr>
                <w:rFonts w:ascii="Times New Roman" w:eastAsia="Calibri" w:hAnsi="Times New Roman" w:cs="Times New Roman"/>
                <w:color w:val="000000"/>
                <w:sz w:val="24"/>
                <w:szCs w:val="24"/>
                <w:lang w:bidi="ar-JO"/>
              </w:rPr>
              <w:t>100</w:t>
            </w:r>
          </w:p>
        </w:tc>
        <w:tc>
          <w:tcPr>
            <w:tcW w:w="636" w:type="dxa"/>
            <w:tcBorders>
              <w:top w:val="double" w:sz="4" w:space="0" w:color="auto"/>
              <w:left w:val="double" w:sz="4" w:space="0" w:color="auto"/>
              <w:bottom w:val="double" w:sz="4" w:space="0" w:color="auto"/>
            </w:tcBorders>
            <w:vAlign w:val="center"/>
          </w:tcPr>
          <w:p w14:paraId="683BD332"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double" w:sz="4" w:space="0" w:color="auto"/>
              <w:bottom w:val="double" w:sz="4" w:space="0" w:color="auto"/>
            </w:tcBorders>
            <w:vAlign w:val="center"/>
          </w:tcPr>
          <w:p w14:paraId="5A221B2D"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double" w:sz="4" w:space="0" w:color="auto"/>
              <w:bottom w:val="double" w:sz="4" w:space="0" w:color="auto"/>
            </w:tcBorders>
            <w:vAlign w:val="center"/>
          </w:tcPr>
          <w:p w14:paraId="69796A68"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52" w:type="dxa"/>
            <w:tcBorders>
              <w:top w:val="double" w:sz="4" w:space="0" w:color="auto"/>
              <w:bottom w:val="double" w:sz="4" w:space="0" w:color="auto"/>
            </w:tcBorders>
            <w:vAlign w:val="center"/>
          </w:tcPr>
          <w:p w14:paraId="71F4088C"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636" w:type="dxa"/>
            <w:tcBorders>
              <w:top w:val="double" w:sz="4" w:space="0" w:color="auto"/>
              <w:bottom w:val="double" w:sz="4" w:space="0" w:color="auto"/>
            </w:tcBorders>
          </w:tcPr>
          <w:p w14:paraId="39F8CADC"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c>
          <w:tcPr>
            <w:tcW w:w="1913" w:type="dxa"/>
            <w:tcBorders>
              <w:top w:val="double" w:sz="4" w:space="0" w:color="auto"/>
              <w:bottom w:val="double" w:sz="4" w:space="0" w:color="auto"/>
            </w:tcBorders>
          </w:tcPr>
          <w:p w14:paraId="188B3842" w14:textId="77777777" w:rsidR="00D862D9" w:rsidRPr="00D862D9" w:rsidRDefault="00D862D9" w:rsidP="00D862D9">
            <w:pPr>
              <w:bidi/>
              <w:spacing w:before="120" w:after="0" w:line="240" w:lineRule="auto"/>
              <w:jc w:val="center"/>
              <w:rPr>
                <w:rFonts w:ascii="Times New Roman" w:eastAsia="Calibri" w:hAnsi="Times New Roman" w:cs="Times New Roman"/>
                <w:color w:val="000000"/>
                <w:sz w:val="24"/>
                <w:szCs w:val="24"/>
                <w:lang w:bidi="ar-JO"/>
              </w:rPr>
            </w:pPr>
          </w:p>
        </w:tc>
      </w:tr>
    </w:tbl>
    <w:p w14:paraId="2654F96C" w14:textId="77777777" w:rsidR="00D862D9" w:rsidRDefault="00D862D9">
      <w:pPr>
        <w:rPr>
          <w:rtl/>
        </w:rPr>
      </w:pPr>
    </w:p>
    <w:sectPr w:rsidR="00D862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Sakkal Majalla">
    <w:panose1 w:val="02000000000000000000"/>
    <w:charset w:val="00"/>
    <w:family w:val="auto"/>
    <w:pitch w:val="variable"/>
    <w:sig w:usb0="A0002027" w:usb1="80000000" w:usb2="00000108" w:usb3="00000000" w:csb0="000000D3"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87A5A"/>
    <w:multiLevelType w:val="hybridMultilevel"/>
    <w:tmpl w:val="DD50D002"/>
    <w:lvl w:ilvl="0" w:tplc="29ECCE6C">
      <w:start w:val="1"/>
      <w:numFmt w:val="decimal"/>
      <w:lvlText w:val="S%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B0776"/>
    <w:multiLevelType w:val="hybridMultilevel"/>
    <w:tmpl w:val="C6983152"/>
    <w:lvl w:ilvl="0" w:tplc="DE46C2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B83348"/>
    <w:multiLevelType w:val="hybridMultilevel"/>
    <w:tmpl w:val="C736FC8E"/>
    <w:lvl w:ilvl="0" w:tplc="64B85254">
      <w:start w:val="1"/>
      <w:numFmt w:val="decimal"/>
      <w:lvlText w:val="K%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F063F9"/>
    <w:multiLevelType w:val="hybridMultilevel"/>
    <w:tmpl w:val="2466E4DE"/>
    <w:lvl w:ilvl="0" w:tplc="6E7ABA56">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344938"/>
    <w:multiLevelType w:val="hybridMultilevel"/>
    <w:tmpl w:val="BBC4DCA4"/>
    <w:lvl w:ilvl="0" w:tplc="E154189C">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836B0C"/>
    <w:multiLevelType w:val="hybridMultilevel"/>
    <w:tmpl w:val="1A98AF3C"/>
    <w:lvl w:ilvl="0" w:tplc="C4848E72">
      <w:start w:val="1"/>
      <w:numFmt w:val="decimal"/>
      <w:lvlText w:val="%1-"/>
      <w:lvlJc w:val="left"/>
      <w:pPr>
        <w:ind w:left="389"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6" w15:restartNumberingAfterBreak="0">
    <w:nsid w:val="52444E15"/>
    <w:multiLevelType w:val="hybridMultilevel"/>
    <w:tmpl w:val="8DBE3FB6"/>
    <w:lvl w:ilvl="0" w:tplc="89282EB8">
      <w:start w:val="1"/>
      <w:numFmt w:val="decimal"/>
      <w:lvlText w:val="C%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3566BF"/>
    <w:multiLevelType w:val="hybridMultilevel"/>
    <w:tmpl w:val="049AC058"/>
    <w:lvl w:ilvl="0" w:tplc="FF90F01A">
      <w:start w:val="1"/>
      <w:numFmt w:val="decimal"/>
      <w:lvlText w:val="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EA4A78"/>
    <w:multiLevelType w:val="hybridMultilevel"/>
    <w:tmpl w:val="06903BEA"/>
    <w:lvl w:ilvl="0" w:tplc="FAB458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4E2996"/>
    <w:multiLevelType w:val="hybridMultilevel"/>
    <w:tmpl w:val="34E6AC9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9935193">
    <w:abstractNumId w:val="7"/>
  </w:num>
  <w:num w:numId="2" w16cid:durableId="220092796">
    <w:abstractNumId w:val="3"/>
  </w:num>
  <w:num w:numId="3" w16cid:durableId="441875284">
    <w:abstractNumId w:val="4"/>
  </w:num>
  <w:num w:numId="4" w16cid:durableId="927348085">
    <w:abstractNumId w:val="9"/>
  </w:num>
  <w:num w:numId="5" w16cid:durableId="968820829">
    <w:abstractNumId w:val="2"/>
  </w:num>
  <w:num w:numId="6" w16cid:durableId="304286568">
    <w:abstractNumId w:val="0"/>
  </w:num>
  <w:num w:numId="7" w16cid:durableId="204104222">
    <w:abstractNumId w:val="6"/>
  </w:num>
  <w:num w:numId="8" w16cid:durableId="46882067">
    <w:abstractNumId w:val="5"/>
  </w:num>
  <w:num w:numId="9" w16cid:durableId="1444417472">
    <w:abstractNumId w:val="1"/>
  </w:num>
  <w:num w:numId="10" w16cid:durableId="5955278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140"/>
    <w:rsid w:val="000F7F30"/>
    <w:rsid w:val="001155F7"/>
    <w:rsid w:val="00120FD2"/>
    <w:rsid w:val="002170C8"/>
    <w:rsid w:val="00251CAD"/>
    <w:rsid w:val="00263393"/>
    <w:rsid w:val="0026349C"/>
    <w:rsid w:val="002C0EDF"/>
    <w:rsid w:val="00307882"/>
    <w:rsid w:val="003724AD"/>
    <w:rsid w:val="003827C8"/>
    <w:rsid w:val="003B0697"/>
    <w:rsid w:val="00425CF3"/>
    <w:rsid w:val="004420A3"/>
    <w:rsid w:val="00446016"/>
    <w:rsid w:val="00446179"/>
    <w:rsid w:val="004A4FBD"/>
    <w:rsid w:val="00517DB1"/>
    <w:rsid w:val="005346C8"/>
    <w:rsid w:val="0056264C"/>
    <w:rsid w:val="005D0ACD"/>
    <w:rsid w:val="006C7CE5"/>
    <w:rsid w:val="006D2846"/>
    <w:rsid w:val="007823B3"/>
    <w:rsid w:val="00784734"/>
    <w:rsid w:val="007C688D"/>
    <w:rsid w:val="007D0790"/>
    <w:rsid w:val="0084588B"/>
    <w:rsid w:val="0089088C"/>
    <w:rsid w:val="00895162"/>
    <w:rsid w:val="008C0140"/>
    <w:rsid w:val="008D1E50"/>
    <w:rsid w:val="008D2B2B"/>
    <w:rsid w:val="009B00EC"/>
    <w:rsid w:val="009F5586"/>
    <w:rsid w:val="00A0136E"/>
    <w:rsid w:val="00A11250"/>
    <w:rsid w:val="00AA54D4"/>
    <w:rsid w:val="00AD1E75"/>
    <w:rsid w:val="00B2551A"/>
    <w:rsid w:val="00B46336"/>
    <w:rsid w:val="00B75432"/>
    <w:rsid w:val="00BF543C"/>
    <w:rsid w:val="00C26319"/>
    <w:rsid w:val="00C3140D"/>
    <w:rsid w:val="00C76143"/>
    <w:rsid w:val="00D41A62"/>
    <w:rsid w:val="00D549D0"/>
    <w:rsid w:val="00D6565E"/>
    <w:rsid w:val="00D862D9"/>
    <w:rsid w:val="00D900B7"/>
    <w:rsid w:val="00DC5DD3"/>
    <w:rsid w:val="00DD28A7"/>
    <w:rsid w:val="00DE7A9E"/>
    <w:rsid w:val="00E01B67"/>
    <w:rsid w:val="00E70C46"/>
    <w:rsid w:val="00FB4E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97DF1"/>
  <w15:chartTrackingRefBased/>
  <w15:docId w15:val="{F8453BA6-B3CA-46E9-AB18-9AEA3AB50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C0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63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26319"/>
    <w:pPr>
      <w:spacing w:after="0" w:line="240" w:lineRule="auto"/>
      <w:ind w:left="720"/>
      <w:contextualSpacing/>
    </w:pPr>
    <w:rPr>
      <w:rFonts w:ascii="Times New Roman" w:eastAsia="Times New Roman" w:hAnsi="Times New Roman" w:cs="Times New Roman"/>
      <w:sz w:val="24"/>
      <w:szCs w:val="24"/>
      <w:lang w:bidi="ar-JO"/>
    </w:rPr>
  </w:style>
  <w:style w:type="table" w:customStyle="1" w:styleId="TableGrid2">
    <w:name w:val="Table Grid2"/>
    <w:basedOn w:val="TableNormal"/>
    <w:next w:val="TableGrid"/>
    <w:rsid w:val="00C26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C26319"/>
    <w:rPr>
      <w:rFonts w:ascii="Times New Roman" w:eastAsia="Times New Roman" w:hAnsi="Times New Roman" w:cs="Times New Roman"/>
      <w:sz w:val="24"/>
      <w:szCs w:val="24"/>
      <w:lang w:bidi="ar-JO"/>
    </w:rPr>
  </w:style>
  <w:style w:type="table" w:customStyle="1" w:styleId="TableGrid3">
    <w:name w:val="Table Grid3"/>
    <w:basedOn w:val="TableNormal"/>
    <w:next w:val="TableGrid"/>
    <w:rsid w:val="00D862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078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70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7CE5"/>
    <w:rPr>
      <w:color w:val="0563C1" w:themeColor="hyperlink"/>
      <w:u w:val="single"/>
    </w:rPr>
  </w:style>
  <w:style w:type="character" w:styleId="UnresolvedMention">
    <w:name w:val="Unresolved Mention"/>
    <w:basedOn w:val="DefaultParagraphFont"/>
    <w:uiPriority w:val="99"/>
    <w:semiHidden/>
    <w:unhideWhenUsed/>
    <w:rsid w:val="006C7C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432584">
      <w:bodyDiv w:val="1"/>
      <w:marLeft w:val="0"/>
      <w:marRight w:val="0"/>
      <w:marTop w:val="0"/>
      <w:marBottom w:val="0"/>
      <w:divBdr>
        <w:top w:val="none" w:sz="0" w:space="0" w:color="auto"/>
        <w:left w:val="none" w:sz="0" w:space="0" w:color="auto"/>
        <w:bottom w:val="none" w:sz="0" w:space="0" w:color="auto"/>
        <w:right w:val="none" w:sz="0" w:space="0" w:color="auto"/>
      </w:divBdr>
      <w:divsChild>
        <w:div w:id="1408073677">
          <w:marLeft w:val="-720"/>
          <w:marRight w:val="0"/>
          <w:marTop w:val="0"/>
          <w:marBottom w:val="0"/>
          <w:divBdr>
            <w:top w:val="none" w:sz="0" w:space="0" w:color="auto"/>
            <w:left w:val="none" w:sz="0" w:space="0" w:color="auto"/>
            <w:bottom w:val="none" w:sz="0" w:space="0" w:color="auto"/>
            <w:right w:val="none" w:sz="0" w:space="0" w:color="auto"/>
          </w:divBdr>
        </w:div>
      </w:divsChild>
    </w:div>
    <w:div w:id="339545629">
      <w:bodyDiv w:val="1"/>
      <w:marLeft w:val="0"/>
      <w:marRight w:val="0"/>
      <w:marTop w:val="0"/>
      <w:marBottom w:val="0"/>
      <w:divBdr>
        <w:top w:val="none" w:sz="0" w:space="0" w:color="auto"/>
        <w:left w:val="none" w:sz="0" w:space="0" w:color="auto"/>
        <w:bottom w:val="none" w:sz="0" w:space="0" w:color="auto"/>
        <w:right w:val="none" w:sz="0" w:space="0" w:color="auto"/>
      </w:divBdr>
    </w:div>
    <w:div w:id="718550000">
      <w:bodyDiv w:val="1"/>
      <w:marLeft w:val="0"/>
      <w:marRight w:val="0"/>
      <w:marTop w:val="0"/>
      <w:marBottom w:val="0"/>
      <w:divBdr>
        <w:top w:val="none" w:sz="0" w:space="0" w:color="auto"/>
        <w:left w:val="none" w:sz="0" w:space="0" w:color="auto"/>
        <w:bottom w:val="none" w:sz="0" w:space="0" w:color="auto"/>
        <w:right w:val="none" w:sz="0" w:space="0" w:color="auto"/>
      </w:divBdr>
    </w:div>
    <w:div w:id="1658799166">
      <w:bodyDiv w:val="1"/>
      <w:marLeft w:val="0"/>
      <w:marRight w:val="0"/>
      <w:marTop w:val="0"/>
      <w:marBottom w:val="0"/>
      <w:divBdr>
        <w:top w:val="none" w:sz="0" w:space="0" w:color="auto"/>
        <w:left w:val="none" w:sz="0" w:space="0" w:color="auto"/>
        <w:bottom w:val="none" w:sz="0" w:space="0" w:color="auto"/>
        <w:right w:val="none" w:sz="0" w:space="0" w:color="auto"/>
      </w:divBdr>
      <w:divsChild>
        <w:div w:id="1062681230">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nou.ac.in/wp-content/uploads/2021/06/SED-14-Introduction-to-Sensory-Disabilities-English.pdf&#1586;" TargetMode="External"/><Relationship Id="rId11" Type="http://schemas.openxmlformats.org/officeDocument/2006/relationships/customXml" Target="../customXml/item3.xml"/><Relationship Id="rId5" Type="http://schemas.openxmlformats.org/officeDocument/2006/relationships/hyperlink" Target="mailto:rodaina@mutah.edu.jo"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9856E8CD0EC1744B5B22A4DBE36B072" ma:contentTypeVersion="0" ma:contentTypeDescription="Create a new document." ma:contentTypeScope="" ma:versionID="029ecd7e6421c7ec08c4e9336fa00d64">
  <xsd:schema xmlns:xsd="http://www.w3.org/2001/XMLSchema" xmlns:xs="http://www.w3.org/2001/XMLSchema" xmlns:p="http://schemas.microsoft.com/office/2006/metadata/properties" xmlns:ns2="b417192f-9b40-4b27-a16e-6e0147391471" targetNamespace="http://schemas.microsoft.com/office/2006/metadata/properties" ma:root="true" ma:fieldsID="acfb55e86ba322ce064d8af8e081969c" ns2:_="">
    <xsd:import namespace="b417192f-9b40-4b27-a16e-6e014739147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7192f-9b40-4b27-a16e-6e01473914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b417192f-9b40-4b27-a16e-6e0147391471">UXCFDSH4Y37E-11-462</_dlc_DocId>
    <_dlc_DocIdUrl xmlns="b417192f-9b40-4b27-a16e-6e0147391471">
      <Url>https://www.mutah.edu.jo/ar/education/_layouts/DocIdRedir.aspx?ID=UXCFDSH4Y37E-11-462</Url>
      <Description>UXCFDSH4Y37E-11-462</Description>
    </_dlc_DocIdUrl>
  </documentManagement>
</p:properties>
</file>

<file path=customXml/itemProps1.xml><?xml version="1.0" encoding="utf-8"?>
<ds:datastoreItem xmlns:ds="http://schemas.openxmlformats.org/officeDocument/2006/customXml" ds:itemID="{DC1B0B73-696B-4267-B10A-4419798CED64}"/>
</file>

<file path=customXml/itemProps2.xml><?xml version="1.0" encoding="utf-8"?>
<ds:datastoreItem xmlns:ds="http://schemas.openxmlformats.org/officeDocument/2006/customXml" ds:itemID="{02174C74-31FC-44A2-B18B-7032DD3C8726}"/>
</file>

<file path=customXml/itemProps3.xml><?xml version="1.0" encoding="utf-8"?>
<ds:datastoreItem xmlns:ds="http://schemas.openxmlformats.org/officeDocument/2006/customXml" ds:itemID="{F644634A-578B-4FEC-883D-62D4B0FFDCE8}"/>
</file>

<file path=customXml/itemProps4.xml><?xml version="1.0" encoding="utf-8"?>
<ds:datastoreItem xmlns:ds="http://schemas.openxmlformats.org/officeDocument/2006/customXml" ds:itemID="{859F671D-9693-4FE0-80CC-C799B586DC86}"/>
</file>

<file path=docProps/app.xml><?xml version="1.0" encoding="utf-8"?>
<Properties xmlns="http://schemas.openxmlformats.org/officeDocument/2006/extended-properties" xmlns:vt="http://schemas.openxmlformats.org/officeDocument/2006/docPropsVTypes">
  <Template>Normal</Template>
  <TotalTime>382</TotalTime>
  <Pages>4</Pages>
  <Words>1252</Words>
  <Characters>7141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dc:creator>
  <cp:keywords/>
  <dc:description/>
  <cp:lastModifiedBy>Rodaina Altarawneh</cp:lastModifiedBy>
  <cp:revision>29</cp:revision>
  <dcterms:created xsi:type="dcterms:W3CDTF">2023-01-26T09:43:00Z</dcterms:created>
  <dcterms:modified xsi:type="dcterms:W3CDTF">2024-12-28T15:51:00Z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0x010100D9856E8CD0EC1744B5B22A4DBE36B072</vt:lpwstr>
  </property>
  <property fmtid="{D5CDD505-2E9C-101B-9397-08002B2CF9AE}" pid="3" name="_dlc_DocIdItemGuid">
    <vt:lpwstr>29939587-dfba-4440-9f66-9f368f57fd12</vt:lpwstr>
  </property>
</Properties>
</file>