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DCFA8" w14:textId="77777777" w:rsidR="008C0140" w:rsidRPr="008C0140" w:rsidRDefault="008C0140" w:rsidP="00263393">
      <w:pPr>
        <w:keepNext/>
        <w:keepLines/>
        <w:pageBreakBefore/>
        <w:shd w:val="clear" w:color="auto" w:fill="D9D9D9"/>
        <w:bidi/>
        <w:spacing w:after="120" w:line="240" w:lineRule="auto"/>
        <w:ind w:right="-426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32"/>
          <w:szCs w:val="32"/>
          <w:rtl/>
          <w:lang w:bidi="ar-JO"/>
        </w:rPr>
      </w:pP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</w:rPr>
        <w:t>نموذج رقم (</w:t>
      </w:r>
      <w:r w:rsidRPr="008C0140">
        <w:rPr>
          <w:rFonts w:ascii="Times New Roman Bold" w:eastAsia="Calibri" w:hAnsi="Times New Roman Bold" w:cs="Sakkal Majalla"/>
          <w:b/>
          <w:bCs/>
          <w:color w:val="000000"/>
          <w:sz w:val="32"/>
          <w:szCs w:val="32"/>
        </w:rPr>
        <w:t>2</w:t>
      </w: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</w:rPr>
        <w:t xml:space="preserve">): </w:t>
      </w: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  <w:lang w:bidi="ar-JO"/>
        </w:rPr>
        <w:t>وصف المقرر</w:t>
      </w:r>
    </w:p>
    <w:tbl>
      <w:tblPr>
        <w:tblStyle w:val="TableGrid"/>
        <w:bidiVisual/>
        <w:tblW w:w="9742" w:type="dxa"/>
        <w:tblLook w:val="04A0" w:firstRow="1" w:lastRow="0" w:firstColumn="1" w:lastColumn="0" w:noHBand="0" w:noVBand="1"/>
      </w:tblPr>
      <w:tblGrid>
        <w:gridCol w:w="1817"/>
        <w:gridCol w:w="2388"/>
        <w:gridCol w:w="1380"/>
        <w:gridCol w:w="1108"/>
        <w:gridCol w:w="189"/>
        <w:gridCol w:w="1445"/>
        <w:gridCol w:w="284"/>
        <w:gridCol w:w="1131"/>
      </w:tblGrid>
      <w:tr w:rsidR="008C0140" w:rsidRPr="008C0140" w14:paraId="62FD7D1C" w14:textId="77777777" w:rsidTr="00263393">
        <w:trPr>
          <w:trHeight w:val="324"/>
        </w:trPr>
        <w:tc>
          <w:tcPr>
            <w:tcW w:w="1817" w:type="dxa"/>
            <w:shd w:val="pct12" w:color="auto" w:fill="auto"/>
            <w:vAlign w:val="center"/>
          </w:tcPr>
          <w:p w14:paraId="460428A3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الكلية</w:t>
            </w:r>
          </w:p>
        </w:tc>
        <w:tc>
          <w:tcPr>
            <w:tcW w:w="7925" w:type="dxa"/>
            <w:gridSpan w:val="7"/>
            <w:vAlign w:val="center"/>
          </w:tcPr>
          <w:p w14:paraId="2897CF6E" w14:textId="77777777" w:rsidR="008C0140" w:rsidRPr="008C0140" w:rsidRDefault="00FF43F8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العلوم التربوية</w:t>
            </w:r>
          </w:p>
        </w:tc>
      </w:tr>
      <w:tr w:rsidR="00B87E12" w:rsidRPr="008C0140" w14:paraId="1C8F6163" w14:textId="77777777" w:rsidTr="0098307B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14:paraId="31B58652" w14:textId="77777777" w:rsidR="00B87E12" w:rsidRPr="008C0140" w:rsidRDefault="00B87E12" w:rsidP="00B87E12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القسم</w:t>
            </w: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7E4" w14:textId="222A3452" w:rsidR="00B87E12" w:rsidRPr="0036040F" w:rsidRDefault="00B87E12" w:rsidP="00B87E12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>الأصول والإدارة التربوية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14:paraId="32772FF9" w14:textId="77777777" w:rsidR="00B87E12" w:rsidRPr="008C0140" w:rsidRDefault="00B87E12" w:rsidP="00B87E12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المستوى في الإطار</w:t>
            </w:r>
          </w:p>
        </w:tc>
        <w:tc>
          <w:tcPr>
            <w:tcW w:w="1131" w:type="dxa"/>
            <w:vAlign w:val="center"/>
          </w:tcPr>
          <w:p w14:paraId="21783B80" w14:textId="77777777" w:rsidR="00B87E12" w:rsidRPr="008C0140" w:rsidRDefault="00B87E12" w:rsidP="00B87E12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9</w:t>
            </w:r>
          </w:p>
        </w:tc>
      </w:tr>
      <w:tr w:rsidR="008C0140" w:rsidRPr="00263393" w14:paraId="2917E614" w14:textId="77777777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14:paraId="4397DC2B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اسم المقرر</w:t>
            </w:r>
          </w:p>
        </w:tc>
        <w:tc>
          <w:tcPr>
            <w:tcW w:w="2388" w:type="dxa"/>
            <w:vAlign w:val="center"/>
          </w:tcPr>
          <w:p w14:paraId="33E64938" w14:textId="77777777" w:rsidR="008C0140" w:rsidRPr="0036040F" w:rsidRDefault="00FF43F8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36040F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السياسات التربوية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2493BCE4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الرمز</w:t>
            </w:r>
          </w:p>
        </w:tc>
        <w:tc>
          <w:tcPr>
            <w:tcW w:w="1108" w:type="dxa"/>
            <w:vAlign w:val="center"/>
          </w:tcPr>
          <w:p w14:paraId="52C23E9C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14:paraId="00E8C0F7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متطلب سابق</w:t>
            </w:r>
          </w:p>
        </w:tc>
        <w:tc>
          <w:tcPr>
            <w:tcW w:w="1131" w:type="dxa"/>
            <w:vAlign w:val="center"/>
          </w:tcPr>
          <w:p w14:paraId="7C3F727B" w14:textId="77777777" w:rsidR="008C0140" w:rsidRPr="008C0140" w:rsidRDefault="00FF43F8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لا يوجد</w:t>
            </w:r>
          </w:p>
        </w:tc>
      </w:tr>
      <w:tr w:rsidR="008C0140" w:rsidRPr="00263393" w14:paraId="01AA3F70" w14:textId="77777777" w:rsidTr="00263393">
        <w:trPr>
          <w:trHeight w:val="233"/>
        </w:trPr>
        <w:tc>
          <w:tcPr>
            <w:tcW w:w="1817" w:type="dxa"/>
            <w:shd w:val="pct12" w:color="auto" w:fill="auto"/>
            <w:vAlign w:val="center"/>
          </w:tcPr>
          <w:p w14:paraId="14E242FE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الساعات المعتمدة</w:t>
            </w:r>
          </w:p>
        </w:tc>
        <w:tc>
          <w:tcPr>
            <w:tcW w:w="2388" w:type="dxa"/>
            <w:vAlign w:val="center"/>
          </w:tcPr>
          <w:p w14:paraId="4730C6D1" w14:textId="77777777" w:rsidR="008C0140" w:rsidRPr="008C0140" w:rsidRDefault="00FF43F8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354810C6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نظري</w:t>
            </w:r>
          </w:p>
        </w:tc>
        <w:tc>
          <w:tcPr>
            <w:tcW w:w="1108" w:type="dxa"/>
            <w:vAlign w:val="center"/>
          </w:tcPr>
          <w:p w14:paraId="28B85565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14:paraId="42B0D8E3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عملي</w:t>
            </w:r>
          </w:p>
        </w:tc>
        <w:tc>
          <w:tcPr>
            <w:tcW w:w="1131" w:type="dxa"/>
            <w:vAlign w:val="center"/>
          </w:tcPr>
          <w:p w14:paraId="157D4419" w14:textId="77777777" w:rsidR="008C0140" w:rsidRPr="008C0140" w:rsidRDefault="00FF43F8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-</w:t>
            </w:r>
          </w:p>
        </w:tc>
      </w:tr>
      <w:tr w:rsidR="008C0140" w:rsidRPr="008C0140" w14:paraId="09A58D63" w14:textId="77777777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14:paraId="7B5062AE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منسق المقرر</w:t>
            </w:r>
          </w:p>
        </w:tc>
        <w:tc>
          <w:tcPr>
            <w:tcW w:w="2388" w:type="dxa"/>
            <w:vAlign w:val="center"/>
          </w:tcPr>
          <w:p w14:paraId="55E6B9DA" w14:textId="77777777" w:rsidR="008C0140" w:rsidRPr="008C0140" w:rsidRDefault="00FF43F8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أ.د نايل الرشايدة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0F74C354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الإيميل</w:t>
            </w:r>
          </w:p>
        </w:tc>
        <w:tc>
          <w:tcPr>
            <w:tcW w:w="4157" w:type="dxa"/>
            <w:gridSpan w:val="5"/>
            <w:shd w:val="clear" w:color="auto" w:fill="auto"/>
            <w:vAlign w:val="center"/>
          </w:tcPr>
          <w:p w14:paraId="0D762CE9" w14:textId="77777777" w:rsidR="008C0140" w:rsidRPr="008C0140" w:rsidRDefault="00FF43F8" w:rsidP="00FF43F8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FF43F8"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  <w:t>Nayel@mutah.edu.jo</w:t>
            </w:r>
          </w:p>
        </w:tc>
      </w:tr>
      <w:tr w:rsidR="008C0140" w:rsidRPr="008C0140" w14:paraId="7503F99B" w14:textId="77777777" w:rsidTr="00263393">
        <w:trPr>
          <w:trHeight w:val="447"/>
        </w:trPr>
        <w:tc>
          <w:tcPr>
            <w:tcW w:w="1817" w:type="dxa"/>
            <w:shd w:val="pct12" w:color="auto" w:fill="auto"/>
            <w:vAlign w:val="center"/>
          </w:tcPr>
          <w:p w14:paraId="2F2DBEEC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المدرسون</w:t>
            </w:r>
          </w:p>
        </w:tc>
        <w:tc>
          <w:tcPr>
            <w:tcW w:w="2388" w:type="dxa"/>
            <w:vAlign w:val="center"/>
          </w:tcPr>
          <w:p w14:paraId="090220CE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380" w:type="dxa"/>
            <w:shd w:val="clear" w:color="auto" w:fill="D9D9D9"/>
            <w:vAlign w:val="center"/>
          </w:tcPr>
          <w:p w14:paraId="31B133BD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الإيميلات</w:t>
            </w:r>
          </w:p>
        </w:tc>
        <w:tc>
          <w:tcPr>
            <w:tcW w:w="4157" w:type="dxa"/>
            <w:gridSpan w:val="5"/>
            <w:shd w:val="clear" w:color="auto" w:fill="auto"/>
            <w:vAlign w:val="center"/>
          </w:tcPr>
          <w:p w14:paraId="761A9646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:rsidR="00B836F4" w:rsidRPr="00263393" w14:paraId="554835D3" w14:textId="77777777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14:paraId="348BAB04" w14:textId="77777777" w:rsidR="00B836F4" w:rsidRPr="008C0140" w:rsidRDefault="00B836F4" w:rsidP="00B836F4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وقت المحاضرة</w:t>
            </w:r>
          </w:p>
        </w:tc>
        <w:tc>
          <w:tcPr>
            <w:tcW w:w="2388" w:type="dxa"/>
            <w:vAlign w:val="center"/>
          </w:tcPr>
          <w:p w14:paraId="6D2C8E18" w14:textId="77777777" w:rsidR="00B836F4" w:rsidRPr="008C0140" w:rsidRDefault="00B836F4" w:rsidP="00B836F4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380" w:type="dxa"/>
            <w:shd w:val="clear" w:color="auto" w:fill="D9D9D9"/>
            <w:vAlign w:val="center"/>
          </w:tcPr>
          <w:p w14:paraId="61542029" w14:textId="77777777" w:rsidR="00B836F4" w:rsidRPr="008C0140" w:rsidRDefault="00B836F4" w:rsidP="00B836F4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المكان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 w14:paraId="73629F08" w14:textId="77777777" w:rsidR="00B836F4" w:rsidRPr="008C0140" w:rsidRDefault="00B836F4" w:rsidP="00B836F4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AB16C0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كلية العلوم التربوية</w:t>
            </w:r>
          </w:p>
        </w:tc>
        <w:tc>
          <w:tcPr>
            <w:tcW w:w="1445" w:type="dxa"/>
            <w:shd w:val="clear" w:color="auto" w:fill="D9D9D9"/>
            <w:vAlign w:val="center"/>
          </w:tcPr>
          <w:p w14:paraId="297BE374" w14:textId="77777777" w:rsidR="00B836F4" w:rsidRPr="008C0140" w:rsidRDefault="00B836F4" w:rsidP="00B836F4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شكل الحضور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10D1A233" w14:textId="77777777" w:rsidR="00B836F4" w:rsidRPr="008C0140" w:rsidRDefault="00B836F4" w:rsidP="00B836F4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وجاهي</w:t>
            </w:r>
          </w:p>
        </w:tc>
      </w:tr>
      <w:tr w:rsidR="008C0140" w:rsidRPr="00263393" w14:paraId="3DECE983" w14:textId="77777777" w:rsidTr="00263393">
        <w:trPr>
          <w:trHeight w:val="50"/>
        </w:trPr>
        <w:tc>
          <w:tcPr>
            <w:tcW w:w="1817" w:type="dxa"/>
            <w:shd w:val="pct12" w:color="auto" w:fill="auto"/>
            <w:vAlign w:val="center"/>
          </w:tcPr>
          <w:p w14:paraId="4E45BB70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الفصل الدراسي</w:t>
            </w:r>
          </w:p>
        </w:tc>
        <w:tc>
          <w:tcPr>
            <w:tcW w:w="2388" w:type="dxa"/>
            <w:vAlign w:val="center"/>
          </w:tcPr>
          <w:p w14:paraId="6434A515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380" w:type="dxa"/>
            <w:shd w:val="clear" w:color="auto" w:fill="D9D9D9"/>
            <w:vAlign w:val="center"/>
          </w:tcPr>
          <w:p w14:paraId="52ADF7F6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تاريخ الإعداد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 w14:paraId="770E7054" w14:textId="77777777" w:rsidR="008C0140" w:rsidRPr="008C0140" w:rsidRDefault="00FF43F8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2025</w:t>
            </w:r>
          </w:p>
        </w:tc>
        <w:tc>
          <w:tcPr>
            <w:tcW w:w="1445" w:type="dxa"/>
            <w:shd w:val="clear" w:color="auto" w:fill="D9D9D9"/>
            <w:vAlign w:val="center"/>
          </w:tcPr>
          <w:p w14:paraId="7FF85028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تاريخ التعديل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7428024B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</w:tbl>
    <w:p w14:paraId="44C72094" w14:textId="77777777" w:rsidR="00D549D0" w:rsidRPr="00263393" w:rsidRDefault="00D549D0">
      <w:pPr>
        <w:rPr>
          <w:sz w:val="24"/>
          <w:szCs w:val="24"/>
          <w:rtl/>
        </w:rPr>
      </w:pP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9782"/>
      </w:tblGrid>
      <w:tr w:rsidR="008C0140" w:rsidRPr="008C0140" w14:paraId="0DBD0D07" w14:textId="77777777" w:rsidTr="008C0140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14:paraId="2639AD60" w14:textId="77777777" w:rsidR="008C0140" w:rsidRPr="008C0140" w:rsidRDefault="008C0140" w:rsidP="008C0140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وصف المقرر المختصر</w:t>
            </w:r>
          </w:p>
        </w:tc>
      </w:tr>
      <w:tr w:rsidR="008C0140" w:rsidRPr="008C0140" w14:paraId="06F3B93F" w14:textId="77777777" w:rsidTr="008C0140">
        <w:trPr>
          <w:trHeight w:val="397"/>
        </w:trPr>
        <w:tc>
          <w:tcPr>
            <w:tcW w:w="9782" w:type="dxa"/>
            <w:shd w:val="clear" w:color="auto" w:fill="auto"/>
            <w:vAlign w:val="center"/>
          </w:tcPr>
          <w:p w14:paraId="28A96E28" w14:textId="77777777" w:rsidR="008C0140" w:rsidRPr="008C0140" w:rsidRDefault="00BC3D1B" w:rsidP="00BC3D1B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</w:rPr>
            </w:pPr>
            <w:r w:rsidRPr="00BC3D1B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</w:rPr>
              <w:t xml:space="preserve">تهدف هذه المادة إلى التعريف بمفهوم السياسة بشكل عام والسياسة التربوية بشكل خاص، وإلى استجلاء </w:t>
            </w: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</w:rPr>
              <w:t>العلاقة ما بين السياسة والادارة</w:t>
            </w:r>
            <w:r w:rsidRPr="00BC3D1B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</w:rPr>
              <w:t>، كما تهدف إلى دراسة نماذج السياسات التربوية، والقضايا التربوية المعاصرة التي تواجهها السياسات التربوية وبالذات في الأردن .</w:t>
            </w:r>
          </w:p>
        </w:tc>
      </w:tr>
      <w:tr w:rsidR="008C0140" w:rsidRPr="008C0140" w14:paraId="24EE134C" w14:textId="77777777" w:rsidTr="008C0140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14:paraId="4F1648A7" w14:textId="77777777" w:rsidR="008C0140" w:rsidRPr="008C0140" w:rsidRDefault="008C0140" w:rsidP="008C0140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أهداف المقرر</w:t>
            </w:r>
          </w:p>
        </w:tc>
      </w:tr>
      <w:tr w:rsidR="008C0140" w:rsidRPr="008C0140" w14:paraId="102EACE4" w14:textId="77777777" w:rsidTr="008C0140">
        <w:trPr>
          <w:trHeight w:val="397"/>
        </w:trPr>
        <w:tc>
          <w:tcPr>
            <w:tcW w:w="9782" w:type="dxa"/>
            <w:shd w:val="clear" w:color="auto" w:fill="auto"/>
            <w:vAlign w:val="center"/>
          </w:tcPr>
          <w:p w14:paraId="5C672246" w14:textId="48F3C8FD" w:rsidR="008C0140" w:rsidRDefault="000574D6" w:rsidP="00411E2D">
            <w:pPr>
              <w:pStyle w:val="ListParagraph"/>
              <w:numPr>
                <w:ilvl w:val="0"/>
                <w:numId w:val="9"/>
              </w:numPr>
              <w:bidi/>
              <w:spacing w:before="120"/>
              <w:jc w:val="both"/>
              <w:rPr>
                <w:rFonts w:eastAsia="Calibri" w:cs="Simplified Arabic"/>
                <w:color w:val="000000"/>
              </w:rPr>
            </w:pPr>
            <w:r>
              <w:rPr>
                <w:rFonts w:eastAsia="Calibri" w:cs="Simplified Arabic" w:hint="cs"/>
                <w:color w:val="000000"/>
                <w:rtl/>
              </w:rPr>
              <w:t xml:space="preserve">تعرف </w:t>
            </w:r>
            <w:r w:rsidR="00411E2D">
              <w:rPr>
                <w:rFonts w:eastAsia="Calibri" w:cs="Simplified Arabic" w:hint="cs"/>
                <w:color w:val="000000"/>
                <w:rtl/>
              </w:rPr>
              <w:t>مفهوم السياسات التربوية وعناصره الأساسية.</w:t>
            </w:r>
          </w:p>
          <w:p w14:paraId="7B9AC532" w14:textId="77777777" w:rsidR="00411E2D" w:rsidRDefault="00411E2D" w:rsidP="00411E2D">
            <w:pPr>
              <w:pStyle w:val="ListParagraph"/>
              <w:numPr>
                <w:ilvl w:val="0"/>
                <w:numId w:val="9"/>
              </w:numPr>
              <w:bidi/>
              <w:spacing w:before="120"/>
              <w:jc w:val="both"/>
              <w:rPr>
                <w:rFonts w:eastAsia="Calibri" w:cs="Simplified Arabic"/>
                <w:color w:val="000000"/>
              </w:rPr>
            </w:pPr>
            <w:r>
              <w:rPr>
                <w:rFonts w:eastAsia="Calibri" w:cs="Simplified Arabic" w:hint="cs"/>
                <w:color w:val="000000"/>
                <w:rtl/>
              </w:rPr>
              <w:t>توضيح مبادئ السياسة التربوية في الأردن وتأثيرها في المجتمع الأردني.</w:t>
            </w:r>
          </w:p>
          <w:p w14:paraId="7B8C1356" w14:textId="77777777" w:rsidR="00411E2D" w:rsidRDefault="00411E2D" w:rsidP="00411E2D">
            <w:pPr>
              <w:pStyle w:val="ListParagraph"/>
              <w:numPr>
                <w:ilvl w:val="0"/>
                <w:numId w:val="9"/>
              </w:numPr>
              <w:bidi/>
              <w:spacing w:before="120"/>
              <w:jc w:val="both"/>
              <w:rPr>
                <w:rFonts w:eastAsia="Calibri" w:cs="Simplified Arabic"/>
                <w:color w:val="000000"/>
              </w:rPr>
            </w:pPr>
            <w:r>
              <w:rPr>
                <w:rFonts w:eastAsia="Calibri" w:cs="Simplified Arabic" w:hint="cs"/>
                <w:color w:val="000000"/>
                <w:rtl/>
              </w:rPr>
              <w:t>التعرف إلى السياسات التربوية في الوطن العربي من حيث المرتكزات والأهداف والإنجازات.</w:t>
            </w:r>
          </w:p>
          <w:p w14:paraId="47CEB3F7" w14:textId="77777777" w:rsidR="00411E2D" w:rsidRDefault="00411E2D" w:rsidP="00411E2D">
            <w:pPr>
              <w:pStyle w:val="ListParagraph"/>
              <w:numPr>
                <w:ilvl w:val="0"/>
                <w:numId w:val="9"/>
              </w:numPr>
              <w:bidi/>
              <w:spacing w:before="120"/>
              <w:jc w:val="both"/>
              <w:rPr>
                <w:rFonts w:eastAsia="Calibri" w:cs="Simplified Arabic"/>
                <w:color w:val="000000"/>
              </w:rPr>
            </w:pPr>
            <w:r>
              <w:rPr>
                <w:rFonts w:eastAsia="Calibri" w:cs="Simplified Arabic" w:hint="cs"/>
                <w:color w:val="000000"/>
                <w:rtl/>
              </w:rPr>
              <w:t>بيان الانعكاسات الاجتماعية والتنموية</w:t>
            </w:r>
            <w:r w:rsidR="00002DEB">
              <w:rPr>
                <w:rFonts w:eastAsia="Calibri" w:cs="Simplified Arabic" w:hint="cs"/>
                <w:color w:val="000000"/>
                <w:rtl/>
              </w:rPr>
              <w:t xml:space="preserve"> للسياسات التربوية من حيث تكافؤ الفرص والتعلم المستمر والحراك الاجتماعي.</w:t>
            </w:r>
          </w:p>
          <w:p w14:paraId="5FDAEFF5" w14:textId="77777777" w:rsidR="00002DEB" w:rsidRDefault="00002DEB" w:rsidP="00002DEB">
            <w:pPr>
              <w:pStyle w:val="ListParagraph"/>
              <w:numPr>
                <w:ilvl w:val="0"/>
                <w:numId w:val="9"/>
              </w:numPr>
              <w:bidi/>
              <w:spacing w:before="120"/>
              <w:jc w:val="both"/>
              <w:rPr>
                <w:rFonts w:eastAsia="Calibri" w:cs="Simplified Arabic"/>
                <w:color w:val="000000"/>
              </w:rPr>
            </w:pPr>
            <w:r>
              <w:rPr>
                <w:rFonts w:eastAsia="Calibri" w:cs="Simplified Arabic" w:hint="cs"/>
                <w:color w:val="000000"/>
                <w:rtl/>
              </w:rPr>
              <w:t>التعرف إلى القواعد الناظمة للتعليم العام والخاص في الأردن.</w:t>
            </w:r>
          </w:p>
          <w:p w14:paraId="6D34730D" w14:textId="77777777" w:rsidR="00002DEB" w:rsidRPr="00411E2D" w:rsidRDefault="00002DEB" w:rsidP="00002DEB">
            <w:pPr>
              <w:pStyle w:val="ListParagraph"/>
              <w:numPr>
                <w:ilvl w:val="0"/>
                <w:numId w:val="9"/>
              </w:numPr>
              <w:bidi/>
              <w:spacing w:before="120"/>
              <w:jc w:val="both"/>
              <w:rPr>
                <w:rFonts w:eastAsia="Calibri" w:cs="Simplified Arabic"/>
                <w:color w:val="000000"/>
                <w:rtl/>
              </w:rPr>
            </w:pPr>
            <w:r>
              <w:rPr>
                <w:rFonts w:eastAsia="Calibri" w:cs="Simplified Arabic" w:hint="cs"/>
                <w:color w:val="000000"/>
                <w:rtl/>
              </w:rPr>
              <w:t>التعرف إلى الملامح المستقبلية للتعليم في الأردن في ظل العولمة والثورة التكنولوجية.</w:t>
            </w:r>
          </w:p>
        </w:tc>
      </w:tr>
    </w:tbl>
    <w:p w14:paraId="69AB6158" w14:textId="77777777" w:rsidR="00263393" w:rsidRPr="00263393" w:rsidRDefault="00263393">
      <w:pPr>
        <w:rPr>
          <w:sz w:val="24"/>
          <w:szCs w:val="24"/>
          <w:rtl/>
        </w:rPr>
      </w:pPr>
    </w:p>
    <w:tbl>
      <w:tblPr>
        <w:tblStyle w:val="TableGrid1"/>
        <w:bidiVisual/>
        <w:tblW w:w="9742" w:type="dxa"/>
        <w:tblLook w:val="04A0" w:firstRow="1" w:lastRow="0" w:firstColumn="1" w:lastColumn="0" w:noHBand="0" w:noVBand="1"/>
      </w:tblPr>
      <w:tblGrid>
        <w:gridCol w:w="2280"/>
        <w:gridCol w:w="7462"/>
      </w:tblGrid>
      <w:tr w:rsidR="00263393" w:rsidRPr="00263393" w14:paraId="3316EBD7" w14:textId="77777777" w:rsidTr="00263393">
        <w:trPr>
          <w:trHeight w:val="397"/>
        </w:trPr>
        <w:tc>
          <w:tcPr>
            <w:tcW w:w="9742" w:type="dxa"/>
            <w:gridSpan w:val="2"/>
            <w:shd w:val="clear" w:color="auto" w:fill="D9D9D9"/>
            <w:vAlign w:val="center"/>
          </w:tcPr>
          <w:p w14:paraId="6EC267D9" w14:textId="77777777" w:rsidR="00263393" w:rsidRPr="00263393" w:rsidRDefault="00263393" w:rsidP="00263393">
            <w:pPr>
              <w:bidi/>
              <w:spacing w:before="120"/>
              <w:ind w:left="313" w:hanging="284"/>
              <w:jc w:val="center"/>
              <w:rPr>
                <w:rFonts w:ascii="Times New Roman" w:eastAsia="Calibri" w:hAnsi="Times New Roman" w:cs="Times New Roman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 xml:space="preserve">مخرجات التعلم 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  <w:t>CILOs</w:t>
            </w:r>
          </w:p>
        </w:tc>
      </w:tr>
      <w:tr w:rsidR="00263393" w:rsidRPr="00263393" w14:paraId="06605EF0" w14:textId="77777777" w:rsidTr="00263393">
        <w:trPr>
          <w:trHeight w:val="397"/>
        </w:trPr>
        <w:tc>
          <w:tcPr>
            <w:tcW w:w="9742" w:type="dxa"/>
            <w:gridSpan w:val="2"/>
            <w:shd w:val="clear" w:color="auto" w:fill="D9D9D9"/>
            <w:vAlign w:val="center"/>
          </w:tcPr>
          <w:p w14:paraId="11626243" w14:textId="77777777"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المعرفة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</w:p>
        </w:tc>
      </w:tr>
      <w:tr w:rsidR="00070B3A" w:rsidRPr="00263393" w14:paraId="213EFDF2" w14:textId="77777777" w:rsidTr="00F457A8">
        <w:trPr>
          <w:trHeight w:val="252"/>
        </w:trPr>
        <w:tc>
          <w:tcPr>
            <w:tcW w:w="2280" w:type="dxa"/>
            <w:shd w:val="clear" w:color="auto" w:fill="auto"/>
            <w:vAlign w:val="center"/>
          </w:tcPr>
          <w:p w14:paraId="3A26D250" w14:textId="77777777" w:rsidR="00070B3A" w:rsidRPr="00263393" w:rsidRDefault="00070B3A" w:rsidP="00070B3A">
            <w:pPr>
              <w:bidi/>
              <w:spacing w:before="12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/>
                <w:lang w:bidi="ar-JO"/>
              </w:rPr>
              <w:t>K1</w:t>
            </w:r>
          </w:p>
        </w:tc>
        <w:tc>
          <w:tcPr>
            <w:tcW w:w="7462" w:type="dxa"/>
            <w:shd w:val="clear" w:color="auto" w:fill="auto"/>
            <w:vAlign w:val="center"/>
          </w:tcPr>
          <w:p w14:paraId="7E5F1895" w14:textId="1C6EFC39" w:rsidR="00070B3A" w:rsidRPr="00263393" w:rsidRDefault="000574D6" w:rsidP="00070B3A">
            <w:p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تعرف </w:t>
            </w:r>
            <w:r w:rsidR="00070B3A">
              <w:rPr>
                <w:rFonts w:ascii="Times New Roman" w:eastAsia="Times New Roman" w:hAnsi="Times New Roman" w:cs="Times New Roman" w:hint="cs"/>
                <w:rtl/>
                <w:lang w:bidi="ar-JO"/>
              </w:rPr>
              <w:t>المرتكزات والقواعد الناظمة للساسة التربوية في الأردن.</w:t>
            </w:r>
          </w:p>
        </w:tc>
      </w:tr>
      <w:tr w:rsidR="00070B3A" w:rsidRPr="00263393" w14:paraId="59242438" w14:textId="77777777" w:rsidTr="00F457A8">
        <w:trPr>
          <w:trHeight w:val="252"/>
        </w:trPr>
        <w:tc>
          <w:tcPr>
            <w:tcW w:w="2280" w:type="dxa"/>
            <w:shd w:val="clear" w:color="auto" w:fill="auto"/>
            <w:vAlign w:val="center"/>
          </w:tcPr>
          <w:p w14:paraId="08A10376" w14:textId="77777777" w:rsidR="00070B3A" w:rsidRDefault="00070B3A" w:rsidP="00070B3A">
            <w:pPr>
              <w:bidi/>
              <w:spacing w:before="12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/>
                <w:lang w:bidi="ar-JO"/>
              </w:rPr>
              <w:t>K6</w:t>
            </w:r>
          </w:p>
        </w:tc>
        <w:tc>
          <w:tcPr>
            <w:tcW w:w="7462" w:type="dxa"/>
            <w:shd w:val="clear" w:color="auto" w:fill="auto"/>
            <w:vAlign w:val="center"/>
          </w:tcPr>
          <w:p w14:paraId="240E717A" w14:textId="7C697951" w:rsidR="00070B3A" w:rsidRDefault="000574D6" w:rsidP="00070B3A">
            <w:p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الالمام </w:t>
            </w:r>
            <w:r w:rsidR="00070B3A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 بالمفاهيم الأساسية، مثل السياسة التربوية، تكافؤ الفرص، الحرية الأكاديمية، التعليم الخاص، الحراك الاجتماعي.</w:t>
            </w:r>
          </w:p>
        </w:tc>
      </w:tr>
      <w:tr w:rsidR="00263393" w:rsidRPr="00263393" w14:paraId="227D7508" w14:textId="77777777" w:rsidTr="00263393">
        <w:trPr>
          <w:trHeight w:val="397"/>
        </w:trPr>
        <w:tc>
          <w:tcPr>
            <w:tcW w:w="9742" w:type="dxa"/>
            <w:gridSpan w:val="2"/>
            <w:shd w:val="clear" w:color="auto" w:fill="D9D9D9"/>
            <w:vAlign w:val="center"/>
          </w:tcPr>
          <w:p w14:paraId="5A8E5C72" w14:textId="77777777"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المهارات</w:t>
            </w:r>
          </w:p>
        </w:tc>
      </w:tr>
      <w:tr w:rsidR="00070B3A" w:rsidRPr="00263393" w14:paraId="230991A0" w14:textId="77777777" w:rsidTr="00F457A8">
        <w:trPr>
          <w:trHeight w:val="252"/>
        </w:trPr>
        <w:tc>
          <w:tcPr>
            <w:tcW w:w="2280" w:type="dxa"/>
            <w:shd w:val="clear" w:color="auto" w:fill="auto"/>
            <w:vAlign w:val="center"/>
          </w:tcPr>
          <w:p w14:paraId="41FF71CC" w14:textId="77777777" w:rsidR="00070B3A" w:rsidRPr="00263393" w:rsidRDefault="00070B3A" w:rsidP="00070B3A">
            <w:pPr>
              <w:bidi/>
              <w:spacing w:before="12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/>
                <w:lang w:bidi="ar-JO"/>
              </w:rPr>
              <w:lastRenderedPageBreak/>
              <w:t>S5</w:t>
            </w:r>
          </w:p>
        </w:tc>
        <w:tc>
          <w:tcPr>
            <w:tcW w:w="7462" w:type="dxa"/>
            <w:shd w:val="clear" w:color="auto" w:fill="auto"/>
            <w:vAlign w:val="center"/>
          </w:tcPr>
          <w:p w14:paraId="7FBD7A4B" w14:textId="592CC982" w:rsidR="00070B3A" w:rsidRPr="00263393" w:rsidRDefault="000574D6" w:rsidP="00070B3A">
            <w:p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اكتساب </w:t>
            </w:r>
            <w:r w:rsidR="00070B3A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مهارة تكييف الممارسات التربوية العالمية وفق المعطي المحلي. </w:t>
            </w:r>
          </w:p>
        </w:tc>
      </w:tr>
      <w:tr w:rsidR="00070B3A" w:rsidRPr="00263393" w14:paraId="7CDCF6B9" w14:textId="77777777" w:rsidTr="00F457A8">
        <w:trPr>
          <w:trHeight w:val="252"/>
        </w:trPr>
        <w:tc>
          <w:tcPr>
            <w:tcW w:w="2280" w:type="dxa"/>
            <w:shd w:val="clear" w:color="auto" w:fill="auto"/>
            <w:vAlign w:val="center"/>
          </w:tcPr>
          <w:p w14:paraId="41245CB3" w14:textId="77777777" w:rsidR="00070B3A" w:rsidRPr="00263393" w:rsidRDefault="00070B3A" w:rsidP="00070B3A">
            <w:pPr>
              <w:bidi/>
              <w:spacing w:before="12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/>
                <w:lang w:bidi="ar-JO"/>
              </w:rPr>
              <w:t>S6</w:t>
            </w:r>
          </w:p>
        </w:tc>
        <w:tc>
          <w:tcPr>
            <w:tcW w:w="7462" w:type="dxa"/>
            <w:shd w:val="clear" w:color="auto" w:fill="auto"/>
            <w:vAlign w:val="center"/>
          </w:tcPr>
          <w:p w14:paraId="2B0513FF" w14:textId="2A5EA79C" w:rsidR="00070B3A" w:rsidRDefault="000574D6" w:rsidP="00070B3A">
            <w:p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اكتساب </w:t>
            </w:r>
            <w:r w:rsidR="00070B3A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 مهارة المقارنة بين السياسات التربوية في الوطن العربي ونقدها.</w:t>
            </w:r>
          </w:p>
        </w:tc>
      </w:tr>
      <w:tr w:rsidR="00263393" w:rsidRPr="00263393" w14:paraId="394DCAC2" w14:textId="77777777" w:rsidTr="00263393">
        <w:trPr>
          <w:trHeight w:val="397"/>
        </w:trPr>
        <w:tc>
          <w:tcPr>
            <w:tcW w:w="9742" w:type="dxa"/>
            <w:gridSpan w:val="2"/>
            <w:shd w:val="clear" w:color="auto" w:fill="D9D9D9"/>
            <w:vAlign w:val="center"/>
          </w:tcPr>
          <w:p w14:paraId="43F21649" w14:textId="77777777"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الكفايات</w:t>
            </w:r>
          </w:p>
        </w:tc>
      </w:tr>
      <w:tr w:rsidR="00070B3A" w:rsidRPr="00263393" w14:paraId="16980BF7" w14:textId="77777777" w:rsidTr="00F457A8">
        <w:trPr>
          <w:trHeight w:val="366"/>
        </w:trPr>
        <w:tc>
          <w:tcPr>
            <w:tcW w:w="2280" w:type="dxa"/>
            <w:shd w:val="clear" w:color="auto" w:fill="auto"/>
            <w:vAlign w:val="center"/>
          </w:tcPr>
          <w:p w14:paraId="78683EF4" w14:textId="77777777" w:rsidR="00070B3A" w:rsidRPr="00740A76" w:rsidRDefault="00070B3A" w:rsidP="00070B3A">
            <w:pPr>
              <w:bidi/>
              <w:spacing w:before="12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/>
                <w:lang w:bidi="ar-JO"/>
              </w:rPr>
              <w:t>C3</w:t>
            </w:r>
          </w:p>
        </w:tc>
        <w:tc>
          <w:tcPr>
            <w:tcW w:w="7462" w:type="dxa"/>
            <w:shd w:val="clear" w:color="auto" w:fill="auto"/>
            <w:vAlign w:val="center"/>
          </w:tcPr>
          <w:p w14:paraId="5244059C" w14:textId="589D5B10" w:rsidR="00070B3A" w:rsidRPr="00263393" w:rsidRDefault="000574D6" w:rsidP="00070B3A">
            <w:pPr>
              <w:bidi/>
              <w:spacing w:before="120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  <w:r>
              <w:rPr>
                <w:rFonts w:ascii="Times New Roman" w:eastAsia="Times New Roman" w:hAnsi="Times New Roman" w:cs="Simplified Arabic" w:hint="cs"/>
                <w:rtl/>
                <w:lang w:bidi="ar-JO"/>
              </w:rPr>
              <w:t xml:space="preserve">المقدرة </w:t>
            </w:r>
            <w:r w:rsidR="00070B3A">
              <w:rPr>
                <w:rFonts w:ascii="Times New Roman" w:eastAsia="Times New Roman" w:hAnsi="Times New Roman" w:cs="Simplified Arabic" w:hint="cs"/>
                <w:rtl/>
                <w:lang w:bidi="ar-JO"/>
              </w:rPr>
              <w:t>على اكتشاف نقاط الخلل في التطبيق العملي للسياسات التربوية.</w:t>
            </w:r>
          </w:p>
        </w:tc>
      </w:tr>
      <w:tr w:rsidR="00070B3A" w:rsidRPr="00263393" w14:paraId="44E6AE60" w14:textId="77777777" w:rsidTr="00F457A8">
        <w:trPr>
          <w:trHeight w:val="366"/>
        </w:trPr>
        <w:tc>
          <w:tcPr>
            <w:tcW w:w="2280" w:type="dxa"/>
            <w:shd w:val="clear" w:color="auto" w:fill="auto"/>
            <w:vAlign w:val="center"/>
          </w:tcPr>
          <w:p w14:paraId="620FB17C" w14:textId="77777777" w:rsidR="00070B3A" w:rsidRPr="00740A76" w:rsidRDefault="00070B3A" w:rsidP="00070B3A">
            <w:pPr>
              <w:bidi/>
              <w:spacing w:before="12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/>
                <w:lang w:bidi="ar-JO"/>
              </w:rPr>
              <w:t>C4</w:t>
            </w:r>
          </w:p>
        </w:tc>
        <w:tc>
          <w:tcPr>
            <w:tcW w:w="7462" w:type="dxa"/>
            <w:shd w:val="clear" w:color="auto" w:fill="auto"/>
            <w:vAlign w:val="center"/>
          </w:tcPr>
          <w:p w14:paraId="0F18C914" w14:textId="01367B1C" w:rsidR="00070B3A" w:rsidRDefault="000574D6" w:rsidP="00070B3A">
            <w:pPr>
              <w:bidi/>
              <w:spacing w:before="120"/>
              <w:contextualSpacing/>
              <w:jc w:val="both"/>
              <w:rPr>
                <w:rFonts w:ascii="Times New Roman" w:eastAsia="Times New Roman" w:hAnsi="Times New Roman" w:cs="Simplified Arabic"/>
                <w:rtl/>
                <w:lang w:bidi="ar-JO"/>
              </w:rPr>
            </w:pPr>
            <w:r>
              <w:rPr>
                <w:rFonts w:ascii="Times New Roman" w:eastAsia="Times New Roman" w:hAnsi="Times New Roman" w:cs="Simplified Arabic" w:hint="cs"/>
                <w:rtl/>
                <w:lang w:bidi="ar-JO"/>
              </w:rPr>
              <w:t xml:space="preserve">المقدرة </w:t>
            </w:r>
            <w:r w:rsidR="00070B3A">
              <w:rPr>
                <w:rFonts w:ascii="Times New Roman" w:eastAsia="Times New Roman" w:hAnsi="Times New Roman" w:cs="Simplified Arabic" w:hint="cs"/>
                <w:rtl/>
                <w:lang w:bidi="ar-JO"/>
              </w:rPr>
              <w:t>على تفسير منطلقات السياسة التربوية والممارسات الواقعية.</w:t>
            </w:r>
          </w:p>
        </w:tc>
      </w:tr>
      <w:tr w:rsidR="00263393" w:rsidRPr="00263393" w14:paraId="390262B9" w14:textId="77777777" w:rsidTr="00263393">
        <w:trPr>
          <w:trHeight w:val="397"/>
        </w:trPr>
        <w:tc>
          <w:tcPr>
            <w:tcW w:w="9742" w:type="dxa"/>
            <w:gridSpan w:val="2"/>
            <w:shd w:val="clear" w:color="auto" w:fill="D9D9D9"/>
            <w:vAlign w:val="center"/>
          </w:tcPr>
          <w:p w14:paraId="60BC75DC" w14:textId="77777777"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طرق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التعليم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والتعلم</w:t>
            </w:r>
          </w:p>
        </w:tc>
      </w:tr>
      <w:tr w:rsidR="00330EFC" w:rsidRPr="00263393" w14:paraId="1ED499B1" w14:textId="77777777" w:rsidTr="00263393">
        <w:trPr>
          <w:trHeight w:val="397"/>
        </w:trPr>
        <w:tc>
          <w:tcPr>
            <w:tcW w:w="9742" w:type="dxa"/>
            <w:gridSpan w:val="2"/>
            <w:shd w:val="clear" w:color="auto" w:fill="auto"/>
            <w:vAlign w:val="center"/>
          </w:tcPr>
          <w:p w14:paraId="2B9218F8" w14:textId="77777777" w:rsidR="00330EFC" w:rsidRPr="00263393" w:rsidRDefault="00330EFC" w:rsidP="00330EFC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273283"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>المحاضرات الوجاهية، و</w:t>
            </w:r>
            <w:r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>العمل التعاوني، و</w:t>
            </w:r>
            <w:r w:rsidRPr="00273283"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>التطبيق العمل</w:t>
            </w:r>
            <w:r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>ي، واختبارات الوعي الذاتي،</w:t>
            </w:r>
            <w:r w:rsidRPr="00273283"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 xml:space="preserve"> وأسلوب حل المشكلات والعصف الذهني والحوار والمناقشة.</w:t>
            </w:r>
          </w:p>
        </w:tc>
      </w:tr>
      <w:tr w:rsidR="00330EFC" w:rsidRPr="00263393" w14:paraId="2039867F" w14:textId="77777777" w:rsidTr="00263393">
        <w:trPr>
          <w:trHeight w:val="397"/>
        </w:trPr>
        <w:tc>
          <w:tcPr>
            <w:tcW w:w="9742" w:type="dxa"/>
            <w:gridSpan w:val="2"/>
            <w:shd w:val="clear" w:color="auto" w:fill="D9D9D9"/>
            <w:vAlign w:val="center"/>
          </w:tcPr>
          <w:p w14:paraId="5D18EC99" w14:textId="77777777" w:rsidR="00330EFC" w:rsidRPr="00263393" w:rsidRDefault="00330EFC" w:rsidP="00330EFC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أدوات التقييم</w:t>
            </w:r>
          </w:p>
        </w:tc>
      </w:tr>
      <w:tr w:rsidR="00330EFC" w:rsidRPr="00263393" w14:paraId="6BDE6E2F" w14:textId="77777777" w:rsidTr="00263393">
        <w:trPr>
          <w:trHeight w:val="397"/>
        </w:trPr>
        <w:tc>
          <w:tcPr>
            <w:tcW w:w="9742" w:type="dxa"/>
            <w:gridSpan w:val="2"/>
            <w:shd w:val="clear" w:color="auto" w:fill="auto"/>
            <w:vAlign w:val="center"/>
          </w:tcPr>
          <w:p w14:paraId="59E9729A" w14:textId="77777777" w:rsidR="00330EFC" w:rsidRPr="00263393" w:rsidRDefault="00330EFC" w:rsidP="00330EFC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273283"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>الاختبارات الورقية، والاختبارات العملية، والواجبات والعروض التقديمية، ونقد المقالات العلمية.</w:t>
            </w:r>
          </w:p>
        </w:tc>
      </w:tr>
    </w:tbl>
    <w:tbl>
      <w:tblPr>
        <w:tblStyle w:val="TableGrid2"/>
        <w:bidiVisual/>
        <w:tblW w:w="9776" w:type="dxa"/>
        <w:tblLayout w:type="fixed"/>
        <w:tblLook w:val="04A0" w:firstRow="1" w:lastRow="0" w:firstColumn="1" w:lastColumn="0" w:noHBand="0" w:noVBand="1"/>
      </w:tblPr>
      <w:tblGrid>
        <w:gridCol w:w="843"/>
        <w:gridCol w:w="857"/>
        <w:gridCol w:w="1426"/>
        <w:gridCol w:w="3106"/>
        <w:gridCol w:w="1843"/>
        <w:gridCol w:w="1701"/>
      </w:tblGrid>
      <w:tr w:rsidR="00C26319" w:rsidRPr="00910CF9" w14:paraId="666B8C12" w14:textId="77777777" w:rsidTr="006E714F">
        <w:trPr>
          <w:trHeight w:val="397"/>
        </w:trPr>
        <w:tc>
          <w:tcPr>
            <w:tcW w:w="9776" w:type="dxa"/>
            <w:gridSpan w:val="6"/>
            <w:shd w:val="clear" w:color="auto" w:fill="D9D9D9" w:themeFill="background1" w:themeFillShade="D9"/>
            <w:vAlign w:val="center"/>
          </w:tcPr>
          <w:p w14:paraId="4F360506" w14:textId="77777777"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6349C">
              <w:rPr>
                <w:rFonts w:hint="cs"/>
                <w:b/>
                <w:bCs/>
                <w:sz w:val="28"/>
                <w:szCs w:val="28"/>
                <w:rtl/>
              </w:rPr>
              <w:t>محتوى المقرر</w:t>
            </w:r>
          </w:p>
        </w:tc>
      </w:tr>
      <w:tr w:rsidR="00C26319" w:rsidRPr="00910CF9" w14:paraId="67F908E4" w14:textId="77777777" w:rsidTr="00CC3650">
        <w:trPr>
          <w:trHeight w:val="397"/>
        </w:trPr>
        <w:tc>
          <w:tcPr>
            <w:tcW w:w="843" w:type="dxa"/>
            <w:shd w:val="clear" w:color="auto" w:fill="D9D9D9" w:themeFill="background1" w:themeFillShade="D9"/>
            <w:vAlign w:val="center"/>
          </w:tcPr>
          <w:p w14:paraId="46E98706" w14:textId="77777777"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أسبوع</w:t>
            </w:r>
          </w:p>
        </w:tc>
        <w:tc>
          <w:tcPr>
            <w:tcW w:w="857" w:type="dxa"/>
            <w:shd w:val="clear" w:color="auto" w:fill="D9D9D9" w:themeFill="background1" w:themeFillShade="D9"/>
            <w:vAlign w:val="center"/>
          </w:tcPr>
          <w:p w14:paraId="07EDCE05" w14:textId="77777777"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ساعات</w:t>
            </w:r>
          </w:p>
        </w:tc>
        <w:tc>
          <w:tcPr>
            <w:tcW w:w="1426" w:type="dxa"/>
            <w:shd w:val="clear" w:color="auto" w:fill="D9D9D9" w:themeFill="background1" w:themeFillShade="D9"/>
            <w:vAlign w:val="center"/>
          </w:tcPr>
          <w:p w14:paraId="49054B51" w14:textId="77777777"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المخرجات</w:t>
            </w:r>
          </w:p>
        </w:tc>
        <w:tc>
          <w:tcPr>
            <w:tcW w:w="3106" w:type="dxa"/>
            <w:shd w:val="clear" w:color="auto" w:fill="D9D9D9" w:themeFill="background1" w:themeFillShade="D9"/>
            <w:vAlign w:val="center"/>
          </w:tcPr>
          <w:p w14:paraId="6B27306C" w14:textId="77777777"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المواضيع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979A2CF" w14:textId="77777777"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طرق التعليم والتعلم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A67B78B" w14:textId="77777777"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أدوات التقييم</w:t>
            </w:r>
          </w:p>
        </w:tc>
      </w:tr>
      <w:tr w:rsidR="00E43BE0" w:rsidRPr="00910CF9" w14:paraId="43F0AFB3" w14:textId="77777777" w:rsidTr="007F1907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57D6F1E9" w14:textId="77777777" w:rsidR="00E43BE0" w:rsidRPr="0026349C" w:rsidRDefault="00E43BE0" w:rsidP="00E43BE0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6C0B64BD" w14:textId="77777777" w:rsidR="00E43BE0" w:rsidRPr="0026349C" w:rsidRDefault="00E43BE0" w:rsidP="00E43BE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426" w:type="dxa"/>
            <w:shd w:val="clear" w:color="auto" w:fill="auto"/>
          </w:tcPr>
          <w:p w14:paraId="0C24927C" w14:textId="77777777" w:rsidR="00E43BE0" w:rsidRPr="00F557E9" w:rsidRDefault="00E43BE0" w:rsidP="00E43BE0">
            <w:r w:rsidRPr="00F557E9">
              <w:t>K1, K2</w:t>
            </w:r>
          </w:p>
        </w:tc>
        <w:tc>
          <w:tcPr>
            <w:tcW w:w="3106" w:type="dxa"/>
            <w:shd w:val="clear" w:color="auto" w:fill="auto"/>
          </w:tcPr>
          <w:p w14:paraId="72146135" w14:textId="77777777" w:rsidR="00E43BE0" w:rsidRPr="0026349C" w:rsidRDefault="00E43BE0" w:rsidP="00E43BE0">
            <w:pPr>
              <w:bidi/>
              <w:ind w:left="-18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التعريف بمفهوم السياسة التربوية</w:t>
            </w:r>
          </w:p>
        </w:tc>
        <w:tc>
          <w:tcPr>
            <w:tcW w:w="1843" w:type="dxa"/>
            <w:shd w:val="clear" w:color="auto" w:fill="auto"/>
          </w:tcPr>
          <w:p w14:paraId="12E21702" w14:textId="77777777" w:rsidR="00E43BE0" w:rsidRDefault="00E43BE0" w:rsidP="00E43BE0">
            <w:r w:rsidRPr="004C3B87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العملي </w:t>
            </w:r>
            <w:r w:rsidRPr="004C3B87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والعمل التعاوني</w:t>
            </w:r>
          </w:p>
        </w:tc>
        <w:tc>
          <w:tcPr>
            <w:tcW w:w="1701" w:type="dxa"/>
            <w:shd w:val="clear" w:color="auto" w:fill="auto"/>
          </w:tcPr>
          <w:p w14:paraId="069958CF" w14:textId="77777777" w:rsidR="00E43BE0" w:rsidRDefault="00E43BE0" w:rsidP="00E43BE0">
            <w:r w:rsidRPr="003512A4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E43BE0" w:rsidRPr="00910CF9" w14:paraId="723496CC" w14:textId="77777777" w:rsidTr="007F1907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03915034" w14:textId="77777777" w:rsidR="00E43BE0" w:rsidRPr="0026349C" w:rsidRDefault="00E43BE0" w:rsidP="00E43BE0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78BE9D20" w14:textId="77777777" w:rsidR="00E43BE0" w:rsidRPr="0026349C" w:rsidRDefault="00E43BE0" w:rsidP="00E43BE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426" w:type="dxa"/>
            <w:shd w:val="clear" w:color="auto" w:fill="auto"/>
          </w:tcPr>
          <w:p w14:paraId="439EC458" w14:textId="77777777" w:rsidR="00E43BE0" w:rsidRPr="00F557E9" w:rsidRDefault="00E43BE0" w:rsidP="00E43BE0">
            <w:r w:rsidRPr="00F557E9">
              <w:t>K1, K2</w:t>
            </w:r>
          </w:p>
        </w:tc>
        <w:tc>
          <w:tcPr>
            <w:tcW w:w="3106" w:type="dxa"/>
            <w:shd w:val="clear" w:color="auto" w:fill="auto"/>
          </w:tcPr>
          <w:p w14:paraId="3CDF3737" w14:textId="77777777" w:rsidR="00E43BE0" w:rsidRPr="0026349C" w:rsidRDefault="00E43BE0" w:rsidP="00E43BE0">
            <w:pPr>
              <w:bidi/>
              <w:ind w:left="-18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مكونات السياسة التربوية</w:t>
            </w:r>
          </w:p>
        </w:tc>
        <w:tc>
          <w:tcPr>
            <w:tcW w:w="1843" w:type="dxa"/>
            <w:shd w:val="clear" w:color="auto" w:fill="auto"/>
          </w:tcPr>
          <w:p w14:paraId="5A560B40" w14:textId="77777777" w:rsidR="00E43BE0" w:rsidRDefault="00E43BE0" w:rsidP="00E43BE0">
            <w:r w:rsidRPr="004C3B87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العملي </w:t>
            </w:r>
            <w:r w:rsidRPr="004C3B87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والعمل التعاوني</w:t>
            </w:r>
          </w:p>
        </w:tc>
        <w:tc>
          <w:tcPr>
            <w:tcW w:w="1701" w:type="dxa"/>
            <w:shd w:val="clear" w:color="auto" w:fill="auto"/>
          </w:tcPr>
          <w:p w14:paraId="31FA8106" w14:textId="77777777" w:rsidR="00E43BE0" w:rsidRDefault="00E43BE0" w:rsidP="00E43BE0">
            <w:r w:rsidRPr="003512A4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E43BE0" w:rsidRPr="00910CF9" w14:paraId="3686CC1B" w14:textId="77777777" w:rsidTr="007F1907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668A0538" w14:textId="77777777" w:rsidR="00E43BE0" w:rsidRPr="0026349C" w:rsidRDefault="00E43BE0" w:rsidP="00E43BE0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57F731F3" w14:textId="77777777" w:rsidR="00E43BE0" w:rsidRPr="0026349C" w:rsidRDefault="00E43BE0" w:rsidP="00E43BE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426" w:type="dxa"/>
            <w:shd w:val="clear" w:color="auto" w:fill="auto"/>
          </w:tcPr>
          <w:p w14:paraId="414413BD" w14:textId="77777777" w:rsidR="00E43BE0" w:rsidRPr="00F557E9" w:rsidRDefault="00E43BE0" w:rsidP="00E43BE0">
            <w:r w:rsidRPr="00F557E9">
              <w:t>K3, S1,S2</w:t>
            </w:r>
          </w:p>
        </w:tc>
        <w:tc>
          <w:tcPr>
            <w:tcW w:w="3106" w:type="dxa"/>
            <w:shd w:val="clear" w:color="auto" w:fill="auto"/>
          </w:tcPr>
          <w:p w14:paraId="6BB6190B" w14:textId="77777777" w:rsidR="00E43BE0" w:rsidRPr="0026349C" w:rsidRDefault="00E43BE0" w:rsidP="00E43BE0">
            <w:pPr>
              <w:bidi/>
              <w:ind w:left="-18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مبادئ السياسة التربوية في الأردن ومرتكزاتها</w:t>
            </w:r>
          </w:p>
        </w:tc>
        <w:tc>
          <w:tcPr>
            <w:tcW w:w="1843" w:type="dxa"/>
            <w:shd w:val="clear" w:color="auto" w:fill="auto"/>
          </w:tcPr>
          <w:p w14:paraId="43EB9D9A" w14:textId="77777777" w:rsidR="00E43BE0" w:rsidRDefault="00E43BE0" w:rsidP="00E43BE0">
            <w:r w:rsidRPr="004C3B87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العملي </w:t>
            </w:r>
            <w:r w:rsidRPr="004C3B87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والعمل التعاوني</w:t>
            </w:r>
          </w:p>
        </w:tc>
        <w:tc>
          <w:tcPr>
            <w:tcW w:w="1701" w:type="dxa"/>
            <w:shd w:val="clear" w:color="auto" w:fill="auto"/>
          </w:tcPr>
          <w:p w14:paraId="4109F848" w14:textId="77777777" w:rsidR="00E43BE0" w:rsidRDefault="00E43BE0" w:rsidP="00E43BE0">
            <w:r w:rsidRPr="003512A4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E43BE0" w:rsidRPr="00910CF9" w14:paraId="4AF7D4FE" w14:textId="77777777" w:rsidTr="007F1907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6C50FB80" w14:textId="77777777" w:rsidR="00E43BE0" w:rsidRPr="0026349C" w:rsidRDefault="00E43BE0" w:rsidP="00E43BE0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79CD5994" w14:textId="77777777" w:rsidR="00E43BE0" w:rsidRPr="0026349C" w:rsidRDefault="00E43BE0" w:rsidP="00E43BE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426" w:type="dxa"/>
            <w:shd w:val="clear" w:color="auto" w:fill="auto"/>
          </w:tcPr>
          <w:p w14:paraId="55F27B2D" w14:textId="77777777" w:rsidR="00E43BE0" w:rsidRPr="00F557E9" w:rsidRDefault="00E43BE0" w:rsidP="00E43BE0">
            <w:r w:rsidRPr="00F557E9">
              <w:t>K3, S1,S2</w:t>
            </w:r>
          </w:p>
        </w:tc>
        <w:tc>
          <w:tcPr>
            <w:tcW w:w="3106" w:type="dxa"/>
            <w:shd w:val="clear" w:color="auto" w:fill="auto"/>
          </w:tcPr>
          <w:p w14:paraId="526C434A" w14:textId="77777777" w:rsidR="00E43BE0" w:rsidRPr="0026349C" w:rsidRDefault="00E43BE0" w:rsidP="00E43BE0">
            <w:pPr>
              <w:bidi/>
              <w:ind w:left="-18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التربية والتنمية في المجتمع الأردني</w:t>
            </w:r>
          </w:p>
        </w:tc>
        <w:tc>
          <w:tcPr>
            <w:tcW w:w="1843" w:type="dxa"/>
            <w:shd w:val="clear" w:color="auto" w:fill="auto"/>
          </w:tcPr>
          <w:p w14:paraId="1E5E54D6" w14:textId="77777777" w:rsidR="00E43BE0" w:rsidRDefault="00E43BE0" w:rsidP="00E43BE0">
            <w:r w:rsidRPr="004C3B87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العملي </w:t>
            </w:r>
            <w:r w:rsidRPr="004C3B87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والعمل التعاوني</w:t>
            </w:r>
          </w:p>
        </w:tc>
        <w:tc>
          <w:tcPr>
            <w:tcW w:w="1701" w:type="dxa"/>
            <w:shd w:val="clear" w:color="auto" w:fill="auto"/>
          </w:tcPr>
          <w:p w14:paraId="23E95F40" w14:textId="77777777" w:rsidR="00E43BE0" w:rsidRDefault="00E43BE0" w:rsidP="00E43BE0">
            <w:r w:rsidRPr="003512A4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E43BE0" w:rsidRPr="00910CF9" w14:paraId="10B0F935" w14:textId="77777777" w:rsidTr="007F1907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20B2FDB3" w14:textId="77777777" w:rsidR="00E43BE0" w:rsidRPr="0026349C" w:rsidRDefault="00E43BE0" w:rsidP="00E43BE0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0DBB8550" w14:textId="77777777" w:rsidR="00E43BE0" w:rsidRPr="0026349C" w:rsidRDefault="00E43BE0" w:rsidP="00E43BE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426" w:type="dxa"/>
            <w:shd w:val="clear" w:color="auto" w:fill="auto"/>
          </w:tcPr>
          <w:p w14:paraId="6DF5F3E6" w14:textId="77777777" w:rsidR="00E43BE0" w:rsidRPr="00F557E9" w:rsidRDefault="00E43BE0" w:rsidP="00E43BE0">
            <w:r w:rsidRPr="00F557E9">
              <w:t>K3, S1,S2</w:t>
            </w:r>
          </w:p>
        </w:tc>
        <w:tc>
          <w:tcPr>
            <w:tcW w:w="3106" w:type="dxa"/>
            <w:shd w:val="clear" w:color="auto" w:fill="auto"/>
          </w:tcPr>
          <w:p w14:paraId="0F9AB458" w14:textId="77777777" w:rsidR="00E43BE0" w:rsidRPr="0026349C" w:rsidRDefault="00E43BE0" w:rsidP="00E43BE0">
            <w:pPr>
              <w:bidi/>
              <w:ind w:left="-18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السياسة التربوية في الوطن العربي؛ الإنجازات والتحديات</w:t>
            </w:r>
          </w:p>
        </w:tc>
        <w:tc>
          <w:tcPr>
            <w:tcW w:w="1843" w:type="dxa"/>
            <w:shd w:val="clear" w:color="auto" w:fill="auto"/>
          </w:tcPr>
          <w:p w14:paraId="3D055C20" w14:textId="77777777" w:rsidR="00E43BE0" w:rsidRDefault="00E43BE0" w:rsidP="00E43BE0">
            <w:r w:rsidRPr="004C3B87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العملي </w:t>
            </w:r>
            <w:r w:rsidRPr="004C3B87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والعمل التعاوني</w:t>
            </w:r>
          </w:p>
        </w:tc>
        <w:tc>
          <w:tcPr>
            <w:tcW w:w="1701" w:type="dxa"/>
            <w:shd w:val="clear" w:color="auto" w:fill="auto"/>
          </w:tcPr>
          <w:p w14:paraId="11AC0E65" w14:textId="77777777" w:rsidR="00E43BE0" w:rsidRDefault="00E43BE0" w:rsidP="00E43BE0">
            <w:r w:rsidRPr="003512A4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E43BE0" w:rsidRPr="00910CF9" w14:paraId="551D31EC" w14:textId="77777777" w:rsidTr="007F1907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705528CA" w14:textId="77777777" w:rsidR="00E43BE0" w:rsidRPr="0026349C" w:rsidRDefault="00E43BE0" w:rsidP="00E43BE0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0E0AB29D" w14:textId="77777777" w:rsidR="00E43BE0" w:rsidRPr="0026349C" w:rsidRDefault="00E43BE0" w:rsidP="00E43BE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426" w:type="dxa"/>
            <w:shd w:val="clear" w:color="auto" w:fill="auto"/>
          </w:tcPr>
          <w:p w14:paraId="4B72F3CC" w14:textId="77777777" w:rsidR="00E43BE0" w:rsidRPr="00F557E9" w:rsidRDefault="00E43BE0" w:rsidP="00E43BE0">
            <w:r w:rsidRPr="00F557E9">
              <w:t>K3, S1,S2</w:t>
            </w:r>
          </w:p>
        </w:tc>
        <w:tc>
          <w:tcPr>
            <w:tcW w:w="3106" w:type="dxa"/>
            <w:shd w:val="clear" w:color="auto" w:fill="auto"/>
          </w:tcPr>
          <w:p w14:paraId="13FFACE2" w14:textId="77777777" w:rsidR="00E43BE0" w:rsidRPr="0026349C" w:rsidRDefault="00E43BE0" w:rsidP="00E43BE0">
            <w:pPr>
              <w:bidi/>
              <w:ind w:left="-18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نماذج من السياسة التربوية في الدول المتقدمة</w:t>
            </w:r>
          </w:p>
        </w:tc>
        <w:tc>
          <w:tcPr>
            <w:tcW w:w="1843" w:type="dxa"/>
            <w:shd w:val="clear" w:color="auto" w:fill="auto"/>
          </w:tcPr>
          <w:p w14:paraId="5298106C" w14:textId="77777777" w:rsidR="00E43BE0" w:rsidRDefault="00E43BE0" w:rsidP="00E43BE0">
            <w:r w:rsidRPr="004C3B87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العملي </w:t>
            </w:r>
            <w:r w:rsidRPr="004C3B87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والعمل التعاوني</w:t>
            </w:r>
          </w:p>
        </w:tc>
        <w:tc>
          <w:tcPr>
            <w:tcW w:w="1701" w:type="dxa"/>
            <w:shd w:val="clear" w:color="auto" w:fill="auto"/>
          </w:tcPr>
          <w:p w14:paraId="2EBAF386" w14:textId="77777777" w:rsidR="00E43BE0" w:rsidRDefault="00E43BE0" w:rsidP="00E43BE0">
            <w:r w:rsidRPr="003512A4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E43BE0" w:rsidRPr="00910CF9" w14:paraId="55693002" w14:textId="77777777" w:rsidTr="007F1907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5C110732" w14:textId="77777777" w:rsidR="00E43BE0" w:rsidRPr="0026349C" w:rsidRDefault="00E43BE0" w:rsidP="00E43BE0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144DE88D" w14:textId="77777777" w:rsidR="00E43BE0" w:rsidRPr="0026349C" w:rsidRDefault="00E43BE0" w:rsidP="00E43BE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426" w:type="dxa"/>
            <w:shd w:val="clear" w:color="auto" w:fill="auto"/>
          </w:tcPr>
          <w:p w14:paraId="0BDF2578" w14:textId="77777777" w:rsidR="00E43BE0" w:rsidRPr="00F557E9" w:rsidRDefault="00E43BE0" w:rsidP="00E43BE0">
            <w:r w:rsidRPr="00F557E9">
              <w:t>K3, S1,S2</w:t>
            </w:r>
          </w:p>
        </w:tc>
        <w:tc>
          <w:tcPr>
            <w:tcW w:w="3106" w:type="dxa"/>
            <w:shd w:val="clear" w:color="auto" w:fill="auto"/>
          </w:tcPr>
          <w:p w14:paraId="0AAD2192" w14:textId="77777777" w:rsidR="00E43BE0" w:rsidRPr="0026349C" w:rsidRDefault="00E43BE0" w:rsidP="00E43BE0">
            <w:pPr>
              <w:bidi/>
              <w:ind w:left="-18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السياسات التربوية وانعكاساتها التنومية والاجتماعية</w:t>
            </w:r>
          </w:p>
        </w:tc>
        <w:tc>
          <w:tcPr>
            <w:tcW w:w="1843" w:type="dxa"/>
            <w:shd w:val="clear" w:color="auto" w:fill="auto"/>
          </w:tcPr>
          <w:p w14:paraId="2EEDA1A0" w14:textId="77777777" w:rsidR="00E43BE0" w:rsidRDefault="00E43BE0" w:rsidP="00E43BE0">
            <w:r w:rsidRPr="004C3B87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العملي </w:t>
            </w:r>
            <w:r w:rsidRPr="004C3B87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والعمل التعاوني</w:t>
            </w:r>
          </w:p>
        </w:tc>
        <w:tc>
          <w:tcPr>
            <w:tcW w:w="1701" w:type="dxa"/>
            <w:shd w:val="clear" w:color="auto" w:fill="auto"/>
          </w:tcPr>
          <w:p w14:paraId="6D5E4AD1" w14:textId="77777777" w:rsidR="00E43BE0" w:rsidRDefault="00E43BE0" w:rsidP="00E43BE0">
            <w:r w:rsidRPr="003512A4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E43BE0" w:rsidRPr="00910CF9" w14:paraId="0BCC5C4B" w14:textId="77777777" w:rsidTr="007F1907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3F638EC6" w14:textId="77777777" w:rsidR="00E43BE0" w:rsidRPr="0026349C" w:rsidRDefault="00E43BE0" w:rsidP="00E43BE0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696917CC" w14:textId="77777777" w:rsidR="00E43BE0" w:rsidRPr="0026349C" w:rsidRDefault="00E43BE0" w:rsidP="00E43BE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426" w:type="dxa"/>
            <w:shd w:val="clear" w:color="auto" w:fill="auto"/>
          </w:tcPr>
          <w:p w14:paraId="7FC2CD17" w14:textId="77777777" w:rsidR="00E43BE0" w:rsidRPr="00F557E9" w:rsidRDefault="00E43BE0" w:rsidP="00E43BE0">
            <w:r w:rsidRPr="00582B76">
              <w:t>K3, S1,S2</w:t>
            </w:r>
          </w:p>
        </w:tc>
        <w:tc>
          <w:tcPr>
            <w:tcW w:w="3106" w:type="dxa"/>
            <w:shd w:val="clear" w:color="auto" w:fill="auto"/>
          </w:tcPr>
          <w:p w14:paraId="6F42DF58" w14:textId="77777777" w:rsidR="00E43BE0" w:rsidRPr="0026349C" w:rsidRDefault="00E43BE0" w:rsidP="00E43BE0">
            <w:pPr>
              <w:bidi/>
              <w:ind w:left="-18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الساسات التربوية؛ تكافؤ الفرص</w:t>
            </w:r>
          </w:p>
        </w:tc>
        <w:tc>
          <w:tcPr>
            <w:tcW w:w="1843" w:type="dxa"/>
            <w:shd w:val="clear" w:color="auto" w:fill="auto"/>
          </w:tcPr>
          <w:p w14:paraId="737F13B3" w14:textId="77777777" w:rsidR="00E43BE0" w:rsidRDefault="00E43BE0" w:rsidP="00E43BE0">
            <w:r w:rsidRPr="004C3B87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العملي </w:t>
            </w:r>
            <w:r w:rsidRPr="004C3B87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والعمل التعاوني</w:t>
            </w:r>
          </w:p>
        </w:tc>
        <w:tc>
          <w:tcPr>
            <w:tcW w:w="1701" w:type="dxa"/>
            <w:shd w:val="clear" w:color="auto" w:fill="auto"/>
          </w:tcPr>
          <w:p w14:paraId="6D23A70C" w14:textId="77777777" w:rsidR="00E43BE0" w:rsidRDefault="00E43BE0" w:rsidP="00E43BE0">
            <w:r w:rsidRPr="003512A4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E43BE0" w:rsidRPr="00910CF9" w14:paraId="03664C5E" w14:textId="77777777" w:rsidTr="007F1907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39FD5022" w14:textId="77777777" w:rsidR="00E43BE0" w:rsidRPr="0026349C" w:rsidRDefault="00E43BE0" w:rsidP="00E43BE0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45F80C9B" w14:textId="77777777" w:rsidR="00E43BE0" w:rsidRPr="0026349C" w:rsidRDefault="00E43BE0" w:rsidP="00E43BE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426" w:type="dxa"/>
            <w:shd w:val="clear" w:color="auto" w:fill="auto"/>
          </w:tcPr>
          <w:p w14:paraId="5808717F" w14:textId="77777777" w:rsidR="00E43BE0" w:rsidRPr="00F557E9" w:rsidRDefault="00E43BE0" w:rsidP="00E43BE0">
            <w:r w:rsidRPr="00F557E9">
              <w:t>K3, S1,S2</w:t>
            </w:r>
          </w:p>
        </w:tc>
        <w:tc>
          <w:tcPr>
            <w:tcW w:w="3106" w:type="dxa"/>
            <w:shd w:val="clear" w:color="auto" w:fill="auto"/>
          </w:tcPr>
          <w:p w14:paraId="56F6F126" w14:textId="77777777" w:rsidR="00E43BE0" w:rsidRPr="0026349C" w:rsidRDefault="00E43BE0" w:rsidP="00E43BE0">
            <w:pPr>
              <w:bidi/>
              <w:ind w:left="-18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الساسات التربوية؛ التعلم المستمر</w:t>
            </w:r>
          </w:p>
        </w:tc>
        <w:tc>
          <w:tcPr>
            <w:tcW w:w="1843" w:type="dxa"/>
            <w:shd w:val="clear" w:color="auto" w:fill="auto"/>
          </w:tcPr>
          <w:p w14:paraId="5A8E1ABE" w14:textId="77777777" w:rsidR="00E43BE0" w:rsidRDefault="00E43BE0" w:rsidP="00E43BE0">
            <w:r w:rsidRPr="004C3B87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العملي </w:t>
            </w:r>
            <w:r w:rsidRPr="004C3B87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والعمل التعاوني</w:t>
            </w:r>
          </w:p>
        </w:tc>
        <w:tc>
          <w:tcPr>
            <w:tcW w:w="1701" w:type="dxa"/>
            <w:shd w:val="clear" w:color="auto" w:fill="auto"/>
          </w:tcPr>
          <w:p w14:paraId="18A4BFFF" w14:textId="77777777" w:rsidR="00E43BE0" w:rsidRDefault="00E43BE0" w:rsidP="00E43BE0">
            <w:r w:rsidRPr="003512A4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E43BE0" w:rsidRPr="00910CF9" w14:paraId="7803B28D" w14:textId="77777777" w:rsidTr="007F1907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068C6481" w14:textId="77777777" w:rsidR="00E43BE0" w:rsidRPr="0026349C" w:rsidRDefault="00E43BE0" w:rsidP="00E43BE0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52F85EBC" w14:textId="77777777" w:rsidR="00E43BE0" w:rsidRPr="0026349C" w:rsidRDefault="00E43BE0" w:rsidP="00E43BE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426" w:type="dxa"/>
            <w:shd w:val="clear" w:color="auto" w:fill="auto"/>
          </w:tcPr>
          <w:p w14:paraId="1D574324" w14:textId="77777777" w:rsidR="00E43BE0" w:rsidRPr="00F557E9" w:rsidRDefault="00E43BE0" w:rsidP="00E43BE0">
            <w:r w:rsidRPr="00F557E9">
              <w:t>K3, S1,S2</w:t>
            </w:r>
          </w:p>
        </w:tc>
        <w:tc>
          <w:tcPr>
            <w:tcW w:w="3106" w:type="dxa"/>
            <w:shd w:val="clear" w:color="auto" w:fill="auto"/>
          </w:tcPr>
          <w:p w14:paraId="37B784AF" w14:textId="77777777" w:rsidR="00E43BE0" w:rsidRPr="0026349C" w:rsidRDefault="00E43BE0" w:rsidP="00E43BE0">
            <w:pPr>
              <w:bidi/>
              <w:ind w:left="-18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السياسة التربوية؛ الحراك الاجتماعي</w:t>
            </w:r>
          </w:p>
        </w:tc>
        <w:tc>
          <w:tcPr>
            <w:tcW w:w="1843" w:type="dxa"/>
            <w:shd w:val="clear" w:color="auto" w:fill="auto"/>
          </w:tcPr>
          <w:p w14:paraId="166A07CA" w14:textId="77777777" w:rsidR="00E43BE0" w:rsidRDefault="00E43BE0" w:rsidP="00E43BE0">
            <w:r w:rsidRPr="004C3B87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العملي </w:t>
            </w:r>
            <w:r w:rsidRPr="004C3B87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والعمل التعاوني</w:t>
            </w:r>
          </w:p>
        </w:tc>
        <w:tc>
          <w:tcPr>
            <w:tcW w:w="1701" w:type="dxa"/>
            <w:shd w:val="clear" w:color="auto" w:fill="auto"/>
          </w:tcPr>
          <w:p w14:paraId="7CB99E88" w14:textId="77777777" w:rsidR="00E43BE0" w:rsidRDefault="00E43BE0" w:rsidP="00E43BE0">
            <w:r w:rsidRPr="003512A4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E43BE0" w:rsidRPr="00910CF9" w14:paraId="0133A508" w14:textId="77777777" w:rsidTr="007F1907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40E5C1D6" w14:textId="77777777" w:rsidR="00E43BE0" w:rsidRPr="0026349C" w:rsidRDefault="00E43BE0" w:rsidP="00E43BE0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4949F6E6" w14:textId="77777777" w:rsidR="00E43BE0" w:rsidRPr="0026349C" w:rsidRDefault="00E43BE0" w:rsidP="00E43BE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426" w:type="dxa"/>
            <w:shd w:val="clear" w:color="auto" w:fill="auto"/>
          </w:tcPr>
          <w:p w14:paraId="3591AC53" w14:textId="77777777" w:rsidR="00E43BE0" w:rsidRPr="00F557E9" w:rsidRDefault="00E43BE0" w:rsidP="00E43BE0">
            <w:r w:rsidRPr="00F557E9">
              <w:t>K3, S1,S2</w:t>
            </w:r>
          </w:p>
        </w:tc>
        <w:tc>
          <w:tcPr>
            <w:tcW w:w="3106" w:type="dxa"/>
            <w:shd w:val="clear" w:color="auto" w:fill="auto"/>
          </w:tcPr>
          <w:p w14:paraId="308CACAB" w14:textId="77777777" w:rsidR="00E43BE0" w:rsidRPr="0026349C" w:rsidRDefault="00E43BE0" w:rsidP="00E43BE0">
            <w:pPr>
              <w:bidi/>
              <w:ind w:left="-18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السياسة التربوية، التعليم البنكي</w:t>
            </w:r>
          </w:p>
        </w:tc>
        <w:tc>
          <w:tcPr>
            <w:tcW w:w="1843" w:type="dxa"/>
            <w:shd w:val="clear" w:color="auto" w:fill="auto"/>
          </w:tcPr>
          <w:p w14:paraId="1FC8DEA9" w14:textId="77777777" w:rsidR="00E43BE0" w:rsidRDefault="00E43BE0" w:rsidP="00E43BE0">
            <w:r w:rsidRPr="004C3B87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العملي </w:t>
            </w:r>
            <w:r w:rsidRPr="004C3B87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والعمل التعاوني</w:t>
            </w:r>
          </w:p>
        </w:tc>
        <w:tc>
          <w:tcPr>
            <w:tcW w:w="1701" w:type="dxa"/>
            <w:shd w:val="clear" w:color="auto" w:fill="auto"/>
          </w:tcPr>
          <w:p w14:paraId="7812B842" w14:textId="77777777" w:rsidR="00E43BE0" w:rsidRDefault="00E43BE0" w:rsidP="00E43BE0">
            <w:r w:rsidRPr="003512A4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E43BE0" w:rsidRPr="00910CF9" w14:paraId="7DCC8471" w14:textId="77777777" w:rsidTr="007F1907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354ECA7F" w14:textId="77777777" w:rsidR="00E43BE0" w:rsidRPr="0026349C" w:rsidRDefault="00E43BE0" w:rsidP="00E43BE0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2ABB3285" w14:textId="77777777" w:rsidR="00E43BE0" w:rsidRPr="0026349C" w:rsidRDefault="00E43BE0" w:rsidP="00E43BE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426" w:type="dxa"/>
            <w:shd w:val="clear" w:color="auto" w:fill="auto"/>
          </w:tcPr>
          <w:p w14:paraId="6A8DE920" w14:textId="77777777" w:rsidR="00E43BE0" w:rsidRPr="00F557E9" w:rsidRDefault="00E43BE0" w:rsidP="00E43BE0">
            <w:r w:rsidRPr="00F557E9">
              <w:t>K3, S1,S2, C1,C2</w:t>
            </w:r>
          </w:p>
        </w:tc>
        <w:tc>
          <w:tcPr>
            <w:tcW w:w="3106" w:type="dxa"/>
            <w:shd w:val="clear" w:color="auto" w:fill="auto"/>
          </w:tcPr>
          <w:p w14:paraId="613559C9" w14:textId="77777777" w:rsidR="00E43BE0" w:rsidRPr="0026349C" w:rsidRDefault="00E43BE0" w:rsidP="00E43BE0">
            <w:pPr>
              <w:bidi/>
              <w:ind w:left="-18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التعليم العام والتعليم الخاص؛ القواعد الناظمة</w:t>
            </w:r>
          </w:p>
        </w:tc>
        <w:tc>
          <w:tcPr>
            <w:tcW w:w="1843" w:type="dxa"/>
            <w:shd w:val="clear" w:color="auto" w:fill="auto"/>
          </w:tcPr>
          <w:p w14:paraId="56C25E6B" w14:textId="77777777" w:rsidR="00E43BE0" w:rsidRDefault="00E43BE0" w:rsidP="00E43BE0">
            <w:r w:rsidRPr="004C3B87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العملي </w:t>
            </w:r>
            <w:r w:rsidRPr="004C3B87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والعمل التعاوني</w:t>
            </w:r>
          </w:p>
        </w:tc>
        <w:tc>
          <w:tcPr>
            <w:tcW w:w="1701" w:type="dxa"/>
            <w:shd w:val="clear" w:color="auto" w:fill="auto"/>
          </w:tcPr>
          <w:p w14:paraId="79AD0602" w14:textId="77777777" w:rsidR="00E43BE0" w:rsidRDefault="00E43BE0" w:rsidP="00E43BE0">
            <w:r w:rsidRPr="003512A4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E43BE0" w:rsidRPr="00910CF9" w14:paraId="55FC4174" w14:textId="77777777" w:rsidTr="007F1907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2A01DDDC" w14:textId="77777777" w:rsidR="00E43BE0" w:rsidRPr="0026349C" w:rsidRDefault="00E43BE0" w:rsidP="00E43BE0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24A90FAC" w14:textId="77777777" w:rsidR="00E43BE0" w:rsidRPr="0026349C" w:rsidRDefault="00E43BE0" w:rsidP="00E43BE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426" w:type="dxa"/>
            <w:shd w:val="clear" w:color="auto" w:fill="auto"/>
          </w:tcPr>
          <w:p w14:paraId="04CB0FA8" w14:textId="77777777" w:rsidR="00E43BE0" w:rsidRPr="00F557E9" w:rsidRDefault="00E43BE0" w:rsidP="00E43BE0">
            <w:r w:rsidRPr="00F557E9">
              <w:t>K3, S1,S2, C1, C2</w:t>
            </w:r>
          </w:p>
        </w:tc>
        <w:tc>
          <w:tcPr>
            <w:tcW w:w="3106" w:type="dxa"/>
            <w:shd w:val="clear" w:color="auto" w:fill="auto"/>
          </w:tcPr>
          <w:p w14:paraId="7D244F28" w14:textId="77777777" w:rsidR="00E43BE0" w:rsidRPr="0026349C" w:rsidRDefault="00E43BE0" w:rsidP="00E43BE0">
            <w:pPr>
              <w:bidi/>
              <w:ind w:left="-18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التعليم العام والخاص المشكلات والإنجازات</w:t>
            </w:r>
          </w:p>
        </w:tc>
        <w:tc>
          <w:tcPr>
            <w:tcW w:w="1843" w:type="dxa"/>
            <w:shd w:val="clear" w:color="auto" w:fill="auto"/>
          </w:tcPr>
          <w:p w14:paraId="74FDBB65" w14:textId="77777777" w:rsidR="00E43BE0" w:rsidRDefault="00E43BE0" w:rsidP="00E43BE0">
            <w:r w:rsidRPr="004C3B87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العملي </w:t>
            </w:r>
            <w:r w:rsidRPr="004C3B87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والعمل التعاوني</w:t>
            </w:r>
          </w:p>
        </w:tc>
        <w:tc>
          <w:tcPr>
            <w:tcW w:w="1701" w:type="dxa"/>
            <w:shd w:val="clear" w:color="auto" w:fill="auto"/>
          </w:tcPr>
          <w:p w14:paraId="450B1A49" w14:textId="77777777" w:rsidR="00E43BE0" w:rsidRDefault="00E43BE0" w:rsidP="00E43BE0">
            <w:r w:rsidRPr="003512A4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E43BE0" w:rsidRPr="00910CF9" w14:paraId="18713378" w14:textId="77777777" w:rsidTr="007F1907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4967DE4D" w14:textId="77777777" w:rsidR="00E43BE0" w:rsidRPr="0026349C" w:rsidRDefault="00E43BE0" w:rsidP="00E43BE0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30C7FDAD" w14:textId="77777777" w:rsidR="00E43BE0" w:rsidRPr="0026349C" w:rsidRDefault="00E43BE0" w:rsidP="00E43BE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426" w:type="dxa"/>
            <w:shd w:val="clear" w:color="auto" w:fill="auto"/>
          </w:tcPr>
          <w:p w14:paraId="035B9730" w14:textId="77777777" w:rsidR="00E43BE0" w:rsidRPr="00F557E9" w:rsidRDefault="00E43BE0" w:rsidP="00E43BE0">
            <w:r w:rsidRPr="00F557E9">
              <w:t>K3, S1,S2, C1, C2</w:t>
            </w:r>
          </w:p>
        </w:tc>
        <w:tc>
          <w:tcPr>
            <w:tcW w:w="3106" w:type="dxa"/>
            <w:shd w:val="clear" w:color="auto" w:fill="auto"/>
          </w:tcPr>
          <w:p w14:paraId="6BC3CEE6" w14:textId="77777777" w:rsidR="00E43BE0" w:rsidRPr="0026349C" w:rsidRDefault="00E43BE0" w:rsidP="00E43BE0">
            <w:pPr>
              <w:bidi/>
              <w:ind w:left="-18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الملامح المستقبلية للتربية في الأردن في ظل العولمة</w:t>
            </w:r>
          </w:p>
        </w:tc>
        <w:tc>
          <w:tcPr>
            <w:tcW w:w="1843" w:type="dxa"/>
            <w:shd w:val="clear" w:color="auto" w:fill="auto"/>
          </w:tcPr>
          <w:p w14:paraId="51E52BD0" w14:textId="77777777" w:rsidR="00E43BE0" w:rsidRDefault="00E43BE0" w:rsidP="00E43BE0">
            <w:r w:rsidRPr="004C3B87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العملي </w:t>
            </w:r>
            <w:r w:rsidRPr="004C3B87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والعمل التعاوني</w:t>
            </w:r>
          </w:p>
        </w:tc>
        <w:tc>
          <w:tcPr>
            <w:tcW w:w="1701" w:type="dxa"/>
            <w:shd w:val="clear" w:color="auto" w:fill="auto"/>
          </w:tcPr>
          <w:p w14:paraId="5FCEB7E2" w14:textId="77777777" w:rsidR="00E43BE0" w:rsidRDefault="00E43BE0" w:rsidP="00E43BE0">
            <w:r w:rsidRPr="003512A4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E43BE0" w:rsidRPr="00910CF9" w14:paraId="68DF74A3" w14:textId="77777777" w:rsidTr="007F1907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49D03851" w14:textId="77777777" w:rsidR="00E43BE0" w:rsidRPr="0026349C" w:rsidRDefault="00E43BE0" w:rsidP="00E43BE0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540D5E55" w14:textId="77777777" w:rsidR="00E43BE0" w:rsidRPr="0026349C" w:rsidRDefault="00E43BE0" w:rsidP="00E43BE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426" w:type="dxa"/>
            <w:shd w:val="clear" w:color="auto" w:fill="auto"/>
          </w:tcPr>
          <w:p w14:paraId="1FE8B3BB" w14:textId="77777777" w:rsidR="00E43BE0" w:rsidRDefault="00E43BE0" w:rsidP="00E43BE0">
            <w:r w:rsidRPr="00F557E9">
              <w:t>K1, K2</w:t>
            </w:r>
          </w:p>
        </w:tc>
        <w:tc>
          <w:tcPr>
            <w:tcW w:w="3106" w:type="dxa"/>
            <w:shd w:val="clear" w:color="auto" w:fill="auto"/>
          </w:tcPr>
          <w:p w14:paraId="3D43C009" w14:textId="77777777" w:rsidR="00E43BE0" w:rsidRPr="0026349C" w:rsidRDefault="00E43BE0" w:rsidP="00E43BE0">
            <w:pPr>
              <w:bidi/>
              <w:ind w:left="-18"/>
              <w:rPr>
                <w:rFonts w:asciiTheme="majorBidi" w:hAnsiTheme="majorBidi" w:cstheme="majorBidi"/>
                <w:sz w:val="24"/>
                <w:szCs w:val="24"/>
              </w:rPr>
            </w:pPr>
            <w:r w:rsidRPr="00CC3650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الملامح المستقبلية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للتربية في الأردن في ظل الثورة التكنولوجية</w:t>
            </w:r>
          </w:p>
        </w:tc>
        <w:tc>
          <w:tcPr>
            <w:tcW w:w="1843" w:type="dxa"/>
            <w:shd w:val="clear" w:color="auto" w:fill="auto"/>
          </w:tcPr>
          <w:p w14:paraId="6B2AEE76" w14:textId="77777777" w:rsidR="00E43BE0" w:rsidRDefault="00E43BE0" w:rsidP="00E43BE0">
            <w:r w:rsidRPr="004C3B87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العملي </w:t>
            </w:r>
            <w:r w:rsidRPr="004C3B87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والعمل التعاوني</w:t>
            </w:r>
          </w:p>
        </w:tc>
        <w:tc>
          <w:tcPr>
            <w:tcW w:w="1701" w:type="dxa"/>
            <w:shd w:val="clear" w:color="auto" w:fill="auto"/>
          </w:tcPr>
          <w:p w14:paraId="690B12DC" w14:textId="77777777" w:rsidR="00E43BE0" w:rsidRDefault="00E43BE0" w:rsidP="00E43BE0">
            <w:r w:rsidRPr="003512A4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C26319" w:rsidRPr="00910CF9" w14:paraId="44AE8DC3" w14:textId="77777777" w:rsidTr="00CC3650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5F8A6E93" w14:textId="77777777" w:rsidR="00C26319" w:rsidRPr="0026349C" w:rsidRDefault="00C26319" w:rsidP="00C2631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5CC0E3AE" w14:textId="77777777" w:rsidR="00C26319" w:rsidRPr="0026349C" w:rsidRDefault="00BB16F2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6EEB61BA" w14:textId="77777777" w:rsidR="00C26319" w:rsidRPr="0026349C" w:rsidRDefault="00CC3650" w:rsidP="00BB16F2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اختبار نهائي</w:t>
            </w:r>
          </w:p>
        </w:tc>
        <w:tc>
          <w:tcPr>
            <w:tcW w:w="3106" w:type="dxa"/>
            <w:shd w:val="clear" w:color="auto" w:fill="auto"/>
          </w:tcPr>
          <w:p w14:paraId="5710FC67" w14:textId="77777777" w:rsidR="00C26319" w:rsidRPr="0026349C" w:rsidRDefault="00C26319" w:rsidP="00BB16F2">
            <w:pPr>
              <w:bidi/>
              <w:ind w:left="-18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1AFE18C" w14:textId="77777777"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36C8171" w14:textId="77777777"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77815724" w14:textId="77777777" w:rsidR="00263393" w:rsidRDefault="00263393">
      <w:pPr>
        <w:rPr>
          <w:rtl/>
        </w:rPr>
      </w:pPr>
    </w:p>
    <w:p w14:paraId="37F8F019" w14:textId="77777777" w:rsidR="00C26319" w:rsidRDefault="00C26319">
      <w:pPr>
        <w:rPr>
          <w:rtl/>
        </w:rPr>
      </w:pPr>
    </w:p>
    <w:p w14:paraId="641FB7D6" w14:textId="77777777" w:rsidR="00C26319" w:rsidRDefault="00C26319">
      <w:pPr>
        <w:rPr>
          <w:rtl/>
        </w:rPr>
      </w:pPr>
    </w:p>
    <w:p w14:paraId="2FDC74E5" w14:textId="77777777" w:rsidR="00C26319" w:rsidRDefault="00C26319">
      <w:pPr>
        <w:rPr>
          <w:rtl/>
        </w:rPr>
      </w:pPr>
    </w:p>
    <w:p w14:paraId="377D3B1A" w14:textId="77777777" w:rsidR="00C26319" w:rsidRDefault="00C26319">
      <w:pPr>
        <w:rPr>
          <w:rtl/>
        </w:rPr>
      </w:pPr>
    </w:p>
    <w:p w14:paraId="5A5119FA" w14:textId="77777777" w:rsidR="00C26319" w:rsidRDefault="00C26319">
      <w:pPr>
        <w:rPr>
          <w:rtl/>
        </w:rPr>
      </w:pPr>
    </w:p>
    <w:p w14:paraId="745E7B3C" w14:textId="77777777" w:rsidR="00C26319" w:rsidRDefault="00C26319">
      <w:pPr>
        <w:rPr>
          <w:rtl/>
        </w:rPr>
      </w:pPr>
    </w:p>
    <w:p w14:paraId="67AAB0D2" w14:textId="77777777" w:rsidR="00C26319" w:rsidRDefault="00C26319">
      <w:pPr>
        <w:rPr>
          <w:rtl/>
        </w:rPr>
      </w:pPr>
    </w:p>
    <w:p w14:paraId="1A4E443B" w14:textId="77777777" w:rsidR="00C26319" w:rsidRDefault="00C26319"/>
    <w:tbl>
      <w:tblPr>
        <w:tblStyle w:val="TableGrid3"/>
        <w:bidiVisual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D862D9" w:rsidRPr="00D862D9" w14:paraId="4F6B6AB9" w14:textId="77777777" w:rsidTr="00D862D9">
        <w:trPr>
          <w:trHeight w:val="397"/>
        </w:trPr>
        <w:tc>
          <w:tcPr>
            <w:tcW w:w="9776" w:type="dxa"/>
            <w:gridSpan w:val="2"/>
            <w:shd w:val="clear" w:color="auto" w:fill="D9D9D9"/>
            <w:vAlign w:val="center"/>
          </w:tcPr>
          <w:p w14:paraId="479C3A0A" w14:textId="77777777" w:rsidR="00D862D9" w:rsidRPr="00D862D9" w:rsidRDefault="00D862D9" w:rsidP="00D862D9">
            <w:pPr>
              <w:bidi/>
              <w:spacing w:before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D862D9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المكونات</w:t>
            </w:r>
          </w:p>
        </w:tc>
      </w:tr>
      <w:tr w:rsidR="00D862D9" w:rsidRPr="00D862D9" w14:paraId="6EFCBAEF" w14:textId="77777777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66EA13EC" w14:textId="77777777"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الكتاب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3D0B20F9" w14:textId="77777777" w:rsidR="00D862D9" w:rsidRPr="00D862D9" w:rsidRDefault="00F31B1D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العمري، بسام ( 2021). السياسات التربوية، داروائل: عمان.</w:t>
            </w:r>
          </w:p>
        </w:tc>
      </w:tr>
      <w:tr w:rsidR="00D862D9" w:rsidRPr="00D862D9" w14:paraId="27B33577" w14:textId="77777777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709C51CA" w14:textId="77777777"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المراجع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37FAB309" w14:textId="77777777"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14:paraId="0AABD194" w14:textId="77777777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2116DDDD" w14:textId="77777777"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موصى به للقراءة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54A33A4" w14:textId="77777777" w:rsidR="00D862D9" w:rsidRPr="00D862D9" w:rsidRDefault="00F31B1D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عبيدات، سهيل (2006). السياسات التربوية في الوطن العربي، عمان: عالم الكتب الحديثة.</w:t>
            </w:r>
          </w:p>
        </w:tc>
      </w:tr>
      <w:tr w:rsidR="00D862D9" w:rsidRPr="00D862D9" w14:paraId="46C6B478" w14:textId="77777777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7C93DAAD" w14:textId="77777777"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مادة إلكترونية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F391CBA" w14:textId="77777777" w:rsidR="00D862D9" w:rsidRDefault="00F31B1D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hyperlink r:id="rId5" w:history="1">
              <w:r w:rsidRPr="006A0E34">
                <w:rPr>
                  <w:rStyle w:val="Hyperlink"/>
                  <w:rFonts w:ascii="Times New Roman" w:eastAsia="Calibri" w:hAnsi="Times New Roman" w:cs="Times New Roman"/>
                  <w:b/>
                  <w:bCs/>
                  <w:sz w:val="24"/>
                  <w:szCs w:val="24"/>
                  <w:lang w:bidi="ar-JO"/>
                </w:rPr>
                <w:t>https://www.sciencedirect.com/topics/social-sciences/educational-policy</w:t>
              </w:r>
            </w:hyperlink>
          </w:p>
          <w:p w14:paraId="5D0FEB67" w14:textId="77777777" w:rsidR="00F31B1D" w:rsidRPr="00D862D9" w:rsidRDefault="00F31B1D" w:rsidP="00F31B1D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14:paraId="4B7F25F1" w14:textId="77777777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50064891" w14:textId="77777777"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مواقع أخرى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C1ACEE0" w14:textId="77777777"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</w:tbl>
    <w:p w14:paraId="67DF5BBA" w14:textId="77777777" w:rsidR="00C26319" w:rsidRDefault="00C26319">
      <w:pPr>
        <w:rPr>
          <w:rtl/>
        </w:rPr>
      </w:pPr>
    </w:p>
    <w:tbl>
      <w:tblPr>
        <w:bidiVisual/>
        <w:tblW w:w="98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4"/>
        <w:gridCol w:w="2883"/>
        <w:gridCol w:w="1119"/>
        <w:gridCol w:w="636"/>
        <w:gridCol w:w="636"/>
        <w:gridCol w:w="652"/>
        <w:gridCol w:w="652"/>
        <w:gridCol w:w="636"/>
        <w:gridCol w:w="1913"/>
      </w:tblGrid>
      <w:tr w:rsidR="00D862D9" w:rsidRPr="00D862D9" w14:paraId="5E6F6FDE" w14:textId="77777777" w:rsidTr="00D862D9">
        <w:trPr>
          <w:trHeight w:val="397"/>
        </w:trPr>
        <w:tc>
          <w:tcPr>
            <w:tcW w:w="9821" w:type="dxa"/>
            <w:gridSpan w:val="9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7ECECBDA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خطة تقييم المقرر</w:t>
            </w:r>
          </w:p>
        </w:tc>
      </w:tr>
      <w:tr w:rsidR="00D862D9" w:rsidRPr="00D862D9" w14:paraId="00BC5FA7" w14:textId="77777777" w:rsidTr="00D862D9">
        <w:trPr>
          <w:trHeight w:val="397"/>
        </w:trPr>
        <w:tc>
          <w:tcPr>
            <w:tcW w:w="3577" w:type="dxa"/>
            <w:gridSpan w:val="2"/>
            <w:vMerge w:val="restart"/>
            <w:shd w:val="clear" w:color="auto" w:fill="D9D9D9"/>
            <w:vAlign w:val="center"/>
          </w:tcPr>
          <w:p w14:paraId="74237348" w14:textId="77777777"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أدوات التقييم</w:t>
            </w:r>
          </w:p>
        </w:tc>
        <w:tc>
          <w:tcPr>
            <w:tcW w:w="1119" w:type="dxa"/>
            <w:vMerge w:val="restart"/>
            <w:shd w:val="clear" w:color="auto" w:fill="D9D9D9"/>
            <w:vAlign w:val="center"/>
          </w:tcPr>
          <w:p w14:paraId="0F0A96FB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الدرجة</w:t>
            </w:r>
          </w:p>
        </w:tc>
        <w:tc>
          <w:tcPr>
            <w:tcW w:w="5125" w:type="dxa"/>
            <w:gridSpan w:val="6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244EDE8C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المخرجات</w:t>
            </w:r>
          </w:p>
        </w:tc>
      </w:tr>
      <w:tr w:rsidR="00D862D9" w:rsidRPr="00D862D9" w14:paraId="1F05DD75" w14:textId="77777777" w:rsidTr="00D862D9">
        <w:trPr>
          <w:trHeight w:val="397"/>
        </w:trPr>
        <w:tc>
          <w:tcPr>
            <w:tcW w:w="3577" w:type="dxa"/>
            <w:gridSpan w:val="2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55AE4563" w14:textId="77777777"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11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19A8B7E4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78A36B5C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305A97D7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1E7FF0D8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2D474ADD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</w:tcPr>
          <w:p w14:paraId="230FC333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  <w:shd w:val="clear" w:color="auto" w:fill="D9D9D9"/>
          </w:tcPr>
          <w:p w14:paraId="2EC036DF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</w:tr>
      <w:tr w:rsidR="009F70D9" w:rsidRPr="00D862D9" w14:paraId="29BC06F8" w14:textId="77777777" w:rsidTr="00D862D9">
        <w:trPr>
          <w:trHeight w:val="397"/>
        </w:trPr>
        <w:tc>
          <w:tcPr>
            <w:tcW w:w="357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F0DA02E" w14:textId="77777777" w:rsidR="009F70D9" w:rsidRPr="00D862D9" w:rsidRDefault="009F70D9" w:rsidP="009F70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الأول (المنتصف)</w:t>
            </w:r>
            <w:r w:rsidRPr="00D862D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 xml:space="preserve"> </w:t>
            </w:r>
          </w:p>
        </w:tc>
        <w:tc>
          <w:tcPr>
            <w:tcW w:w="111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C6D3EA" w14:textId="77777777" w:rsidR="009F70D9" w:rsidRPr="00D862D9" w:rsidRDefault="009F70D9" w:rsidP="009F70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30%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EBC6B42" w14:textId="77777777" w:rsidR="009F70D9" w:rsidRPr="00D862D9" w:rsidRDefault="009F70D9" w:rsidP="009F70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K6</w:t>
            </w: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D6BA61C" w14:textId="77777777" w:rsidR="009F70D9" w:rsidRPr="00D862D9" w:rsidRDefault="009F70D9" w:rsidP="009F70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K2</w:t>
            </w: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5D03F90" w14:textId="77777777" w:rsidR="009F70D9" w:rsidRPr="00D862D9" w:rsidRDefault="009F70D9" w:rsidP="009F70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K3</w:t>
            </w: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1234469" w14:textId="77777777" w:rsidR="009F70D9" w:rsidRPr="00D862D9" w:rsidRDefault="009F70D9" w:rsidP="009F70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S1</w:t>
            </w: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</w:tcPr>
          <w:p w14:paraId="71046CD3" w14:textId="77777777" w:rsidR="009F70D9" w:rsidRPr="00D862D9" w:rsidRDefault="009F70D9" w:rsidP="009F70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double" w:sz="4" w:space="0" w:color="auto"/>
              <w:bottom w:val="single" w:sz="4" w:space="0" w:color="auto"/>
            </w:tcBorders>
          </w:tcPr>
          <w:p w14:paraId="51CFBE15" w14:textId="77777777" w:rsidR="009F70D9" w:rsidRPr="00D862D9" w:rsidRDefault="009F70D9" w:rsidP="009F70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717F4C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يتقن الطالب فهم السؤال والاجابة عليه</w:t>
            </w:r>
          </w:p>
        </w:tc>
      </w:tr>
      <w:tr w:rsidR="00D862D9" w:rsidRPr="00D862D9" w14:paraId="70ADE4ED" w14:textId="77777777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D641BAE" w14:textId="77777777"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الثاني (إذا توفر)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86B5E7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EFD5AFF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98E10D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FE5F4D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9AF3ED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14:paraId="0B8C94C1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2B3378CC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9F70D9" w:rsidRPr="00D862D9" w14:paraId="44AADD82" w14:textId="77777777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A34487D" w14:textId="77777777" w:rsidR="009F70D9" w:rsidRPr="00D862D9" w:rsidRDefault="009F70D9" w:rsidP="009F70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النهائي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CDCEEF" w14:textId="77777777" w:rsidR="009F70D9" w:rsidRPr="00D862D9" w:rsidRDefault="009F70D9" w:rsidP="009F70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40%</w:t>
            </w: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C887367" w14:textId="77777777" w:rsidR="009F70D9" w:rsidRPr="00D862D9" w:rsidRDefault="009F70D9" w:rsidP="009F70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K1, K2, K3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C00252" w14:textId="77777777" w:rsidR="009F70D9" w:rsidRPr="00D862D9" w:rsidRDefault="009F70D9" w:rsidP="009F70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S1, S2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25DDB4" w14:textId="77777777" w:rsidR="009F70D9" w:rsidRPr="00D862D9" w:rsidRDefault="009F70D9" w:rsidP="009F70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C1, C2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71B08" w14:textId="77777777" w:rsidR="009F70D9" w:rsidRPr="00D862D9" w:rsidRDefault="009F70D9" w:rsidP="009F70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14:paraId="4C94D72D" w14:textId="77777777" w:rsidR="009F70D9" w:rsidRPr="00D862D9" w:rsidRDefault="009F70D9" w:rsidP="009F70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050FA7F4" w14:textId="77777777" w:rsidR="009F70D9" w:rsidRPr="00D862D9" w:rsidRDefault="009F70D9" w:rsidP="009F70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717F4C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قدرة الطالب على التحليل والربط والتطبيق وإصدار الأحكام</w:t>
            </w:r>
          </w:p>
        </w:tc>
      </w:tr>
      <w:tr w:rsidR="00D862D9" w:rsidRPr="00D862D9" w14:paraId="2330E47A" w14:textId="77777777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A00A1F6" w14:textId="77777777"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أعمال الفصل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523D20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5125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EFFB78A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9F70D9" w:rsidRPr="00D862D9" w14:paraId="41C55C77" w14:textId="77777777" w:rsidTr="00D862D9">
        <w:trPr>
          <w:trHeight w:val="397"/>
        </w:trPr>
        <w:tc>
          <w:tcPr>
            <w:tcW w:w="694" w:type="dxa"/>
            <w:vMerge w:val="restart"/>
            <w:shd w:val="clear" w:color="auto" w:fill="D9D9D9"/>
            <w:textDirection w:val="btLr"/>
            <w:vAlign w:val="center"/>
          </w:tcPr>
          <w:p w14:paraId="25B9F0C4" w14:textId="77777777" w:rsidR="009F70D9" w:rsidRPr="00D862D9" w:rsidRDefault="009F70D9" w:rsidP="009F70D9">
            <w:pPr>
              <w:bidi/>
              <w:spacing w:before="120"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تقييمات الأعمال الفصلية</w:t>
            </w:r>
          </w:p>
        </w:tc>
        <w:tc>
          <w:tcPr>
            <w:tcW w:w="2883" w:type="dxa"/>
            <w:shd w:val="clear" w:color="auto" w:fill="D9D9D9"/>
            <w:vAlign w:val="center"/>
          </w:tcPr>
          <w:p w14:paraId="69565DE0" w14:textId="77777777" w:rsidR="009F70D9" w:rsidRPr="00D862D9" w:rsidRDefault="009F70D9" w:rsidP="009F70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الوظائف/ الواجبات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5C4FF0" w14:textId="77777777" w:rsidR="009F70D9" w:rsidRPr="00D862D9" w:rsidRDefault="009F70D9" w:rsidP="009F70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5%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14:paraId="3D7383CD" w14:textId="77777777" w:rsidR="009F70D9" w:rsidRPr="00D862D9" w:rsidRDefault="009F70D9" w:rsidP="009F70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S1, S2</w:t>
            </w:r>
          </w:p>
        </w:tc>
        <w:tc>
          <w:tcPr>
            <w:tcW w:w="636" w:type="dxa"/>
            <w:vAlign w:val="center"/>
          </w:tcPr>
          <w:p w14:paraId="1394329B" w14:textId="77777777" w:rsidR="009F70D9" w:rsidRPr="00D862D9" w:rsidRDefault="009F70D9" w:rsidP="009F70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376623B3" w14:textId="77777777" w:rsidR="009F70D9" w:rsidRPr="00D862D9" w:rsidRDefault="009F70D9" w:rsidP="009F70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64745720" w14:textId="77777777" w:rsidR="009F70D9" w:rsidRPr="00D862D9" w:rsidRDefault="009F70D9" w:rsidP="009F70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14:paraId="5E3F634E" w14:textId="77777777" w:rsidR="009F70D9" w:rsidRPr="00D862D9" w:rsidRDefault="009F70D9" w:rsidP="009F70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14:paraId="40D18AC4" w14:textId="77777777" w:rsidR="009F70D9" w:rsidRPr="00D862D9" w:rsidRDefault="009F70D9" w:rsidP="009F70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نقد مقال علمي في مجال السياسات التربوية</w:t>
            </w:r>
          </w:p>
        </w:tc>
      </w:tr>
      <w:tr w:rsidR="009F70D9" w:rsidRPr="00D862D9" w14:paraId="2803A481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4B792436" w14:textId="77777777" w:rsidR="009F70D9" w:rsidRPr="00D862D9" w:rsidRDefault="009F70D9" w:rsidP="009F70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016F0370" w14:textId="77777777" w:rsidR="009F70D9" w:rsidRPr="00D862D9" w:rsidRDefault="009F70D9" w:rsidP="009F70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حالات للدراسة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E38EAC" w14:textId="77777777" w:rsidR="009F70D9" w:rsidRPr="00D862D9" w:rsidRDefault="009F70D9" w:rsidP="009F70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5%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14:paraId="26E50BB1" w14:textId="77777777" w:rsidR="009F70D9" w:rsidRPr="00D862D9" w:rsidRDefault="009F70D9" w:rsidP="009F70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 xml:space="preserve">C2, </w:t>
            </w:r>
            <w:r w:rsidRPr="00A155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s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4</w:t>
            </w:r>
          </w:p>
        </w:tc>
        <w:tc>
          <w:tcPr>
            <w:tcW w:w="636" w:type="dxa"/>
            <w:vAlign w:val="center"/>
          </w:tcPr>
          <w:p w14:paraId="3BFE54EA" w14:textId="77777777" w:rsidR="009F70D9" w:rsidRPr="00D862D9" w:rsidRDefault="009F70D9" w:rsidP="009F70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270C5B68" w14:textId="77777777" w:rsidR="009F70D9" w:rsidRPr="00D862D9" w:rsidRDefault="009F70D9" w:rsidP="009F70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201B5E07" w14:textId="77777777" w:rsidR="009F70D9" w:rsidRPr="00D862D9" w:rsidRDefault="009F70D9" w:rsidP="009F70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14:paraId="54F303B0" w14:textId="77777777" w:rsidR="009F70D9" w:rsidRPr="00D862D9" w:rsidRDefault="009F70D9" w:rsidP="009F70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14:paraId="09E16C47" w14:textId="77777777" w:rsidR="009F70D9" w:rsidRPr="00D862D9" w:rsidRDefault="009F70D9" w:rsidP="009F70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دراسة حالة منظمة تربوية وفق القضايا المطروحة في المقرر</w:t>
            </w:r>
          </w:p>
        </w:tc>
      </w:tr>
      <w:tr w:rsidR="009F70D9" w:rsidRPr="00D862D9" w14:paraId="6F656B74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2ECAB1FF" w14:textId="77777777" w:rsidR="009F70D9" w:rsidRPr="00D862D9" w:rsidRDefault="009F70D9" w:rsidP="009F70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311B41E7" w14:textId="77777777" w:rsidR="009F70D9" w:rsidRPr="00D862D9" w:rsidRDefault="009F70D9" w:rsidP="009F70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المناقشة والتفاعل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BC1295" w14:textId="77777777" w:rsidR="009F70D9" w:rsidRPr="00D862D9" w:rsidRDefault="009F70D9" w:rsidP="009F70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5%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14:paraId="3321CBE6" w14:textId="77777777" w:rsidR="009F70D9" w:rsidRPr="00D862D9" w:rsidRDefault="009F70D9" w:rsidP="009F70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C1, c4</w:t>
            </w:r>
          </w:p>
        </w:tc>
        <w:tc>
          <w:tcPr>
            <w:tcW w:w="636" w:type="dxa"/>
            <w:vAlign w:val="center"/>
          </w:tcPr>
          <w:p w14:paraId="32981471" w14:textId="77777777" w:rsidR="009F70D9" w:rsidRPr="00D862D9" w:rsidRDefault="009F70D9" w:rsidP="009F70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0F54FD62" w14:textId="77777777" w:rsidR="009F70D9" w:rsidRPr="00D862D9" w:rsidRDefault="009F70D9" w:rsidP="009F70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4A895345" w14:textId="77777777" w:rsidR="009F70D9" w:rsidRPr="00D862D9" w:rsidRDefault="009F70D9" w:rsidP="009F70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14:paraId="114C6086" w14:textId="77777777" w:rsidR="009F70D9" w:rsidRPr="00D862D9" w:rsidRDefault="009F70D9" w:rsidP="009F70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14:paraId="3A1FC215" w14:textId="77777777" w:rsidR="009F70D9" w:rsidRPr="00D862D9" w:rsidRDefault="009F70D9" w:rsidP="009F70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قدرة الطالب على الحوار وتقديم الأدلة</w:t>
            </w:r>
          </w:p>
        </w:tc>
      </w:tr>
      <w:tr w:rsidR="009F70D9" w:rsidRPr="00D862D9" w14:paraId="3CA9E6B5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20D83A74" w14:textId="77777777" w:rsidR="009F70D9" w:rsidRPr="00D862D9" w:rsidRDefault="009F70D9" w:rsidP="009F70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22472A9E" w14:textId="77777777" w:rsidR="009F70D9" w:rsidRPr="00D862D9" w:rsidRDefault="009F70D9" w:rsidP="009F70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انشطة جماعية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3AA4E6" w14:textId="77777777" w:rsidR="009F70D9" w:rsidRPr="00D862D9" w:rsidRDefault="009F70D9" w:rsidP="009F70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5%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14:paraId="27D4D98F" w14:textId="77777777" w:rsidR="009F70D9" w:rsidRPr="00D862D9" w:rsidRDefault="009F70D9" w:rsidP="009F70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S1, S2</w:t>
            </w:r>
          </w:p>
        </w:tc>
        <w:tc>
          <w:tcPr>
            <w:tcW w:w="636" w:type="dxa"/>
            <w:vAlign w:val="center"/>
          </w:tcPr>
          <w:p w14:paraId="2BAAF9CC" w14:textId="77777777" w:rsidR="009F70D9" w:rsidRPr="00D862D9" w:rsidRDefault="009F70D9" w:rsidP="009F70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593DDF73" w14:textId="77777777" w:rsidR="009F70D9" w:rsidRPr="00D862D9" w:rsidRDefault="009F70D9" w:rsidP="009F70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35B21E89" w14:textId="77777777" w:rsidR="009F70D9" w:rsidRPr="00D862D9" w:rsidRDefault="009F70D9" w:rsidP="009F70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14:paraId="0D4A4CDB" w14:textId="77777777" w:rsidR="009F70D9" w:rsidRPr="00D862D9" w:rsidRDefault="009F70D9" w:rsidP="009F70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14:paraId="7673344A" w14:textId="77777777" w:rsidR="009F70D9" w:rsidRPr="00D862D9" w:rsidRDefault="009F70D9" w:rsidP="009F70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قدرة الطالب على العمل ضمن فريق</w:t>
            </w:r>
          </w:p>
        </w:tc>
      </w:tr>
      <w:tr w:rsidR="00D862D9" w:rsidRPr="00D862D9" w14:paraId="1E507AD4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5D046FEA" w14:textId="77777777"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0E464CC3" w14:textId="77777777"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امتحانات مختبرات ووظائف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FB85C5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14:paraId="0147A180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14:paraId="340B5131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3136864A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13CAA0C9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14:paraId="5F86FD52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14:paraId="58B1211F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C67B8" w:rsidRPr="00D862D9" w14:paraId="5C79F665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1084E552" w14:textId="77777777" w:rsidR="00DC67B8" w:rsidRPr="00D862D9" w:rsidRDefault="00DC67B8" w:rsidP="00DC67B8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555E2725" w14:textId="77777777" w:rsidR="00DC67B8" w:rsidRPr="00D862D9" w:rsidRDefault="00DC67B8" w:rsidP="00DC67B8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عروض تقديمية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10A4AA" w14:textId="77777777" w:rsidR="00DC67B8" w:rsidRPr="00D862D9" w:rsidRDefault="00DC67B8" w:rsidP="00DC67B8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10%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14:paraId="5189C8A7" w14:textId="77777777" w:rsidR="00DC67B8" w:rsidRPr="00D862D9" w:rsidRDefault="00DC67B8" w:rsidP="00DC67B8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K1, K5, S5</w:t>
            </w:r>
          </w:p>
        </w:tc>
        <w:tc>
          <w:tcPr>
            <w:tcW w:w="636" w:type="dxa"/>
            <w:vAlign w:val="center"/>
          </w:tcPr>
          <w:p w14:paraId="2DE37FAB" w14:textId="77777777" w:rsidR="00DC67B8" w:rsidRPr="00D862D9" w:rsidRDefault="00DC67B8" w:rsidP="00DC67B8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0BA5842A" w14:textId="77777777" w:rsidR="00DC67B8" w:rsidRPr="00D862D9" w:rsidRDefault="00DC67B8" w:rsidP="00DC67B8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67CBE5D8" w14:textId="77777777" w:rsidR="00DC67B8" w:rsidRPr="00D862D9" w:rsidRDefault="00DC67B8" w:rsidP="00DC67B8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14:paraId="143D7E37" w14:textId="77777777" w:rsidR="00DC67B8" w:rsidRPr="00D862D9" w:rsidRDefault="00DC67B8" w:rsidP="00DC67B8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14:paraId="161FC94B" w14:textId="77777777" w:rsidR="00DC67B8" w:rsidRPr="00D862D9" w:rsidRDefault="00DC67B8" w:rsidP="00DC67B8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717F4C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تقديم عرض متخصص في مفاهيم </w:t>
            </w: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وقضايا السياسة التربوية</w:t>
            </w:r>
          </w:p>
        </w:tc>
      </w:tr>
      <w:tr w:rsidR="00DC67B8" w:rsidRPr="00D862D9" w14:paraId="148DCFC6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4DEE6AB7" w14:textId="77777777" w:rsidR="00DC67B8" w:rsidRPr="00D862D9" w:rsidRDefault="00DC67B8" w:rsidP="00DC67B8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4E80C925" w14:textId="77777777" w:rsidR="00DC67B8" w:rsidRPr="00D862D9" w:rsidRDefault="00DC67B8" w:rsidP="00DC67B8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امتحانات قصيرة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B1620A" w14:textId="77777777" w:rsidR="00DC67B8" w:rsidRPr="00D862D9" w:rsidRDefault="00DC67B8" w:rsidP="00DC67B8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90AEC0D" w14:textId="77777777" w:rsidR="00DC67B8" w:rsidRPr="00D862D9" w:rsidRDefault="00DC67B8" w:rsidP="00DC67B8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14:paraId="130EA76F" w14:textId="77777777" w:rsidR="00DC67B8" w:rsidRPr="00D862D9" w:rsidRDefault="00DC67B8" w:rsidP="00DC67B8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14:paraId="343A18B4" w14:textId="77777777" w:rsidR="00DC67B8" w:rsidRPr="00D862D9" w:rsidRDefault="00DC67B8" w:rsidP="00DC67B8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14:paraId="33D280E4" w14:textId="77777777" w:rsidR="00DC67B8" w:rsidRPr="00D862D9" w:rsidRDefault="00DC67B8" w:rsidP="00DC67B8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14:paraId="2DA779F4" w14:textId="77777777" w:rsidR="00DC67B8" w:rsidRPr="00D862D9" w:rsidRDefault="00DC67B8" w:rsidP="00DC67B8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14:paraId="0CFE584A" w14:textId="77777777" w:rsidR="00DC67B8" w:rsidRPr="00D862D9" w:rsidRDefault="00DC67B8" w:rsidP="00DC67B8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C67B8" w:rsidRPr="00D862D9" w14:paraId="6DCC92AB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1F689DF2" w14:textId="77777777" w:rsidR="00DC67B8" w:rsidRPr="00D862D9" w:rsidRDefault="00DC67B8" w:rsidP="00DC67B8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0B801D8A" w14:textId="77777777" w:rsidR="00DC67B8" w:rsidRPr="00D862D9" w:rsidRDefault="00DC67B8" w:rsidP="00DC67B8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أخرى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F9FBB1" w14:textId="77777777" w:rsidR="00DC67B8" w:rsidRPr="00D862D9" w:rsidRDefault="00DC67B8" w:rsidP="00DC67B8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D3996DC" w14:textId="77777777" w:rsidR="00DC67B8" w:rsidRPr="00D862D9" w:rsidRDefault="00DC67B8" w:rsidP="00DC67B8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14:paraId="155D3C6F" w14:textId="77777777" w:rsidR="00DC67B8" w:rsidRPr="00D862D9" w:rsidRDefault="00DC67B8" w:rsidP="00DC67B8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14:paraId="34E41EE1" w14:textId="77777777" w:rsidR="00DC67B8" w:rsidRPr="00D862D9" w:rsidRDefault="00DC67B8" w:rsidP="00DC67B8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14:paraId="2E816C31" w14:textId="77777777" w:rsidR="00DC67B8" w:rsidRPr="00D862D9" w:rsidRDefault="00DC67B8" w:rsidP="00DC67B8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14:paraId="36204E19" w14:textId="77777777" w:rsidR="00DC67B8" w:rsidRPr="00D862D9" w:rsidRDefault="00DC67B8" w:rsidP="00DC67B8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14:paraId="1060D4B3" w14:textId="77777777" w:rsidR="00DC67B8" w:rsidRPr="00D862D9" w:rsidRDefault="00DC67B8" w:rsidP="00DC67B8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C67B8" w:rsidRPr="00D862D9" w14:paraId="4871B44C" w14:textId="77777777" w:rsidTr="00D862D9">
        <w:trPr>
          <w:trHeight w:val="397"/>
        </w:trPr>
        <w:tc>
          <w:tcPr>
            <w:tcW w:w="3577" w:type="dxa"/>
            <w:gridSpan w:val="2"/>
            <w:shd w:val="clear" w:color="auto" w:fill="D9D9D9"/>
            <w:vAlign w:val="center"/>
          </w:tcPr>
          <w:p w14:paraId="5C239A70" w14:textId="77777777" w:rsidR="00DC67B8" w:rsidRPr="00D862D9" w:rsidRDefault="00DC67B8" w:rsidP="00DC67B8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المجموع</w:t>
            </w:r>
          </w:p>
        </w:tc>
        <w:tc>
          <w:tcPr>
            <w:tcW w:w="111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E89F51" w14:textId="77777777" w:rsidR="00DC67B8" w:rsidRPr="00D862D9" w:rsidRDefault="00DC67B8" w:rsidP="00DC67B8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100%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334BE17" w14:textId="77777777" w:rsidR="00DC67B8" w:rsidRPr="00D862D9" w:rsidRDefault="00DC67B8" w:rsidP="00DC67B8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96D661F" w14:textId="77777777" w:rsidR="00DC67B8" w:rsidRPr="00D862D9" w:rsidRDefault="00DC67B8" w:rsidP="00DC67B8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4F3B76F" w14:textId="77777777" w:rsidR="00DC67B8" w:rsidRPr="00D862D9" w:rsidRDefault="00DC67B8" w:rsidP="00DC67B8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4D1070C" w14:textId="77777777" w:rsidR="00DC67B8" w:rsidRPr="00D862D9" w:rsidRDefault="00DC67B8" w:rsidP="00DC67B8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double" w:sz="4" w:space="0" w:color="auto"/>
            </w:tcBorders>
          </w:tcPr>
          <w:p w14:paraId="22083C97" w14:textId="77777777" w:rsidR="00DC67B8" w:rsidRPr="00D862D9" w:rsidRDefault="00DC67B8" w:rsidP="00DC67B8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double" w:sz="4" w:space="0" w:color="auto"/>
              <w:bottom w:val="double" w:sz="4" w:space="0" w:color="auto"/>
            </w:tcBorders>
          </w:tcPr>
          <w:p w14:paraId="31092F8B" w14:textId="77777777" w:rsidR="00DC67B8" w:rsidRPr="00D862D9" w:rsidRDefault="00DC67B8" w:rsidP="00DC67B8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</w:tbl>
    <w:p w14:paraId="4D1EA86B" w14:textId="77777777" w:rsidR="00D862D9" w:rsidRDefault="00D862D9">
      <w:pPr>
        <w:rPr>
          <w:rtl/>
        </w:rPr>
      </w:pPr>
    </w:p>
    <w:p w14:paraId="2C2FDE6C" w14:textId="77777777" w:rsidR="00307882" w:rsidRDefault="00307882">
      <w:pPr>
        <w:rPr>
          <w:rtl/>
        </w:rPr>
      </w:pPr>
    </w:p>
    <w:p w14:paraId="4374AF00" w14:textId="77777777" w:rsidR="00307882" w:rsidRDefault="00307882"/>
    <w:p w14:paraId="6E6A5DB3" w14:textId="77777777" w:rsidR="00113D70" w:rsidRDefault="00113D70"/>
    <w:p w14:paraId="01999FE8" w14:textId="77777777" w:rsidR="00113D70" w:rsidRDefault="00113D70"/>
    <w:p w14:paraId="7D982EC4" w14:textId="77777777" w:rsidR="00113D70" w:rsidRDefault="00113D70"/>
    <w:p w14:paraId="52470AD7" w14:textId="77777777" w:rsidR="00113D70" w:rsidRDefault="00113D70"/>
    <w:p w14:paraId="0A77C63B" w14:textId="77777777" w:rsidR="00113D70" w:rsidRDefault="00113D70"/>
    <w:p w14:paraId="2FFC7D08" w14:textId="77777777" w:rsidR="00113D70" w:rsidRDefault="00113D70"/>
    <w:p w14:paraId="04556D35" w14:textId="77777777" w:rsidR="00113D70" w:rsidRDefault="00113D70"/>
    <w:p w14:paraId="5C4B40CD" w14:textId="77777777" w:rsidR="00113D70" w:rsidRDefault="00113D70"/>
    <w:p w14:paraId="4E01DB4D" w14:textId="77777777" w:rsidR="00113D70" w:rsidRDefault="00113D70"/>
    <w:p w14:paraId="38470937" w14:textId="77777777" w:rsidR="00113D70" w:rsidRDefault="00113D70"/>
    <w:p w14:paraId="18396092" w14:textId="77777777" w:rsidR="00113D70" w:rsidRDefault="00113D70"/>
    <w:p w14:paraId="6C3A6F7E" w14:textId="77777777" w:rsidR="00113D70" w:rsidRDefault="00113D70"/>
    <w:p w14:paraId="18D4264B" w14:textId="77777777" w:rsidR="00113D70" w:rsidRDefault="00113D70"/>
    <w:p w14:paraId="1DCDC5EB" w14:textId="77777777" w:rsidR="00113D70" w:rsidRDefault="00113D70"/>
    <w:p w14:paraId="7A2E8476" w14:textId="77777777" w:rsidR="00113D70" w:rsidRDefault="00113D70"/>
    <w:p w14:paraId="659C96A1" w14:textId="77777777" w:rsidR="00113D70" w:rsidRDefault="00113D70"/>
    <w:p w14:paraId="434B90C1" w14:textId="77777777" w:rsidR="00113D70" w:rsidRDefault="00113D70"/>
    <w:p w14:paraId="44FD1607" w14:textId="77777777" w:rsidR="00113D70" w:rsidRDefault="00113D70"/>
    <w:p w14:paraId="3C42E32F" w14:textId="77777777" w:rsidR="00113D70" w:rsidRDefault="00113D70"/>
    <w:p w14:paraId="6D125757" w14:textId="77777777" w:rsidR="00113D70" w:rsidRDefault="00113D70"/>
    <w:p w14:paraId="73AD9991" w14:textId="77777777" w:rsidR="00113D70" w:rsidRDefault="00113D70"/>
    <w:p w14:paraId="65E93E58" w14:textId="77777777" w:rsidR="00113D70" w:rsidRDefault="00113D70"/>
    <w:p w14:paraId="40099ABF" w14:textId="77777777" w:rsidR="00113D70" w:rsidRDefault="00113D70" w:rsidP="00113D70">
      <w:pPr>
        <w:bidi/>
        <w:rPr>
          <w:rtl/>
          <w:lang w:bidi="ar-JO"/>
        </w:rPr>
      </w:pPr>
    </w:p>
    <w:p w14:paraId="4B8276FD" w14:textId="77777777" w:rsidR="00307882" w:rsidRDefault="00307882">
      <w:pPr>
        <w:rPr>
          <w:rtl/>
        </w:rPr>
      </w:pPr>
    </w:p>
    <w:p w14:paraId="671BAD70" w14:textId="77777777" w:rsidR="00307882" w:rsidRDefault="00307882">
      <w:pPr>
        <w:rPr>
          <w:rtl/>
        </w:rPr>
      </w:pPr>
    </w:p>
    <w:p w14:paraId="2BD98040" w14:textId="77777777" w:rsidR="00307882" w:rsidRDefault="00307882"/>
    <w:sectPr w:rsidR="003078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87A5A"/>
    <w:multiLevelType w:val="hybridMultilevel"/>
    <w:tmpl w:val="DD50D002"/>
    <w:lvl w:ilvl="0" w:tplc="29ECCE6C">
      <w:start w:val="1"/>
      <w:numFmt w:val="decimal"/>
      <w:lvlText w:val="S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83348"/>
    <w:multiLevelType w:val="hybridMultilevel"/>
    <w:tmpl w:val="C736FC8E"/>
    <w:lvl w:ilvl="0" w:tplc="64B85254">
      <w:start w:val="1"/>
      <w:numFmt w:val="decimal"/>
      <w:lvlText w:val="K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22438"/>
    <w:multiLevelType w:val="hybridMultilevel"/>
    <w:tmpl w:val="A9325152"/>
    <w:lvl w:ilvl="0" w:tplc="3F180FE8">
      <w:start w:val="1"/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F063F9"/>
    <w:multiLevelType w:val="hybridMultilevel"/>
    <w:tmpl w:val="2466E4DE"/>
    <w:lvl w:ilvl="0" w:tplc="6E7ABA56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344938"/>
    <w:multiLevelType w:val="hybridMultilevel"/>
    <w:tmpl w:val="BBC4DCA4"/>
    <w:lvl w:ilvl="0" w:tplc="E154189C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9D6A2E"/>
    <w:multiLevelType w:val="hybridMultilevel"/>
    <w:tmpl w:val="14E88320"/>
    <w:lvl w:ilvl="0" w:tplc="1ECE186A">
      <w:start w:val="1"/>
      <w:numFmt w:val="bullet"/>
      <w:lvlText w:val="-"/>
      <w:lvlJc w:val="left"/>
      <w:pPr>
        <w:ind w:left="38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6" w15:restartNumberingAfterBreak="0">
    <w:nsid w:val="52444E15"/>
    <w:multiLevelType w:val="hybridMultilevel"/>
    <w:tmpl w:val="8DBE3FB6"/>
    <w:lvl w:ilvl="0" w:tplc="89282EB8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566BF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4E2996"/>
    <w:multiLevelType w:val="hybridMultilevel"/>
    <w:tmpl w:val="34E6A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235872">
    <w:abstractNumId w:val="7"/>
  </w:num>
  <w:num w:numId="2" w16cid:durableId="2090037025">
    <w:abstractNumId w:val="3"/>
  </w:num>
  <w:num w:numId="3" w16cid:durableId="838079469">
    <w:abstractNumId w:val="4"/>
  </w:num>
  <w:num w:numId="4" w16cid:durableId="526024115">
    <w:abstractNumId w:val="8"/>
  </w:num>
  <w:num w:numId="5" w16cid:durableId="1488473581">
    <w:abstractNumId w:val="1"/>
  </w:num>
  <w:num w:numId="6" w16cid:durableId="232085866">
    <w:abstractNumId w:val="0"/>
  </w:num>
  <w:num w:numId="7" w16cid:durableId="250045460">
    <w:abstractNumId w:val="6"/>
  </w:num>
  <w:num w:numId="8" w16cid:durableId="1299410114">
    <w:abstractNumId w:val="5"/>
  </w:num>
  <w:num w:numId="9" w16cid:durableId="16917640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140"/>
    <w:rsid w:val="00002DEB"/>
    <w:rsid w:val="00044B11"/>
    <w:rsid w:val="000574D6"/>
    <w:rsid w:val="00070B3A"/>
    <w:rsid w:val="00113D70"/>
    <w:rsid w:val="00151850"/>
    <w:rsid w:val="00263393"/>
    <w:rsid w:val="0026349C"/>
    <w:rsid w:val="00307882"/>
    <w:rsid w:val="00330EFC"/>
    <w:rsid w:val="00332EB2"/>
    <w:rsid w:val="0036040F"/>
    <w:rsid w:val="003743F9"/>
    <w:rsid w:val="00411E2D"/>
    <w:rsid w:val="004623E1"/>
    <w:rsid w:val="00632EB1"/>
    <w:rsid w:val="00645614"/>
    <w:rsid w:val="00717F4C"/>
    <w:rsid w:val="0089088C"/>
    <w:rsid w:val="008C0140"/>
    <w:rsid w:val="008D1E50"/>
    <w:rsid w:val="009F70D9"/>
    <w:rsid w:val="00B836F4"/>
    <w:rsid w:val="00B87E12"/>
    <w:rsid w:val="00BA4ED9"/>
    <w:rsid w:val="00BB16F2"/>
    <w:rsid w:val="00BC3D1B"/>
    <w:rsid w:val="00C26319"/>
    <w:rsid w:val="00CC3650"/>
    <w:rsid w:val="00D549D0"/>
    <w:rsid w:val="00D862D9"/>
    <w:rsid w:val="00DB5983"/>
    <w:rsid w:val="00DC67B8"/>
    <w:rsid w:val="00DD28A7"/>
    <w:rsid w:val="00E43BE0"/>
    <w:rsid w:val="00E70C46"/>
    <w:rsid w:val="00EE0970"/>
    <w:rsid w:val="00F31B1D"/>
    <w:rsid w:val="00F457A8"/>
    <w:rsid w:val="00FF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ADA04"/>
  <w15:chartTrackingRefBased/>
  <w15:docId w15:val="{F8453BA6-B3CA-46E9-AB18-9AEA3AB5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C0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26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263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2">
    <w:name w:val="Table Grid2"/>
    <w:basedOn w:val="TableNormal"/>
    <w:next w:val="TableGrid"/>
    <w:rsid w:val="00C26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C26319"/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3">
    <w:name w:val="Table Grid3"/>
    <w:basedOn w:val="TableNormal"/>
    <w:next w:val="TableGrid"/>
    <w:rsid w:val="00D86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307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E70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31B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hyperlink" Target="https://www.sciencedirect.com/topics/social-sciences/educational-policy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UXCFDSH4Y37E-11-623</_dlc_DocId>
    <_dlc_DocIdUrl xmlns="b417192f-9b40-4b27-a16e-6e0147391471">
      <Url>https://www.mutah.edu.jo/ar/education/_layouts/DocIdRedir.aspx?ID=UXCFDSH4Y37E-11-623</Url>
      <Description>UXCFDSH4Y37E-11-623</Description>
    </_dlc_DocIdUrl>
  </documentManagement>
</p:properties>
</file>

<file path=customXml/itemProps1.xml><?xml version="1.0" encoding="utf-8"?>
<ds:datastoreItem xmlns:ds="http://schemas.openxmlformats.org/officeDocument/2006/customXml" ds:itemID="{D989AFC9-8E43-42D7-B25C-A1EF4CDF2D32}"/>
</file>

<file path=customXml/itemProps2.xml><?xml version="1.0" encoding="utf-8"?>
<ds:datastoreItem xmlns:ds="http://schemas.openxmlformats.org/officeDocument/2006/customXml" ds:itemID="{30728272-A328-457D-812E-83228ACA49E0}"/>
</file>

<file path=customXml/itemProps3.xml><?xml version="1.0" encoding="utf-8"?>
<ds:datastoreItem xmlns:ds="http://schemas.openxmlformats.org/officeDocument/2006/customXml" ds:itemID="{CDD399AC-E41C-4762-9F81-24C44BBB3F60}"/>
</file>

<file path=customXml/itemProps4.xml><?xml version="1.0" encoding="utf-8"?>
<ds:datastoreItem xmlns:ds="http://schemas.openxmlformats.org/officeDocument/2006/customXml" ds:itemID="{3A31F279-C470-4245-9929-E5D26B1273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معاويه باسم علي حوامده</cp:lastModifiedBy>
  <cp:revision>4</cp:revision>
  <dcterms:created xsi:type="dcterms:W3CDTF">2025-01-10T08:35:00Z</dcterms:created>
  <dcterms:modified xsi:type="dcterms:W3CDTF">2025-03-12T08:07:00Z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84e309d-6359-4367-9d03-e248bac620e6_Enabled">
    <vt:lpwstr>true</vt:lpwstr>
  </property>
  <property fmtid="{D5CDD505-2E9C-101B-9397-08002B2CF9AE}" pid="3" name="MSIP_Label_284e309d-6359-4367-9d03-e248bac620e6_SetDate">
    <vt:lpwstr>2025-01-10T08:35:50Z</vt:lpwstr>
  </property>
  <property fmtid="{D5CDD505-2E9C-101B-9397-08002B2CF9AE}" pid="4" name="MSIP_Label_284e309d-6359-4367-9d03-e248bac620e6_Method">
    <vt:lpwstr>Standard</vt:lpwstr>
  </property>
  <property fmtid="{D5CDD505-2E9C-101B-9397-08002B2CF9AE}" pid="5" name="MSIP_Label_284e309d-6359-4367-9d03-e248bac620e6_Name">
    <vt:lpwstr>defa4170-0d19-0005-0004-bc88714345d2</vt:lpwstr>
  </property>
  <property fmtid="{D5CDD505-2E9C-101B-9397-08002B2CF9AE}" pid="6" name="MSIP_Label_284e309d-6359-4367-9d03-e248bac620e6_SiteId">
    <vt:lpwstr>4bf7cbc0-71a9-4cae-9625-6dc374768c3e</vt:lpwstr>
  </property>
  <property fmtid="{D5CDD505-2E9C-101B-9397-08002B2CF9AE}" pid="7" name="MSIP_Label_284e309d-6359-4367-9d03-e248bac620e6_ActionId">
    <vt:lpwstr>43bc5f8c-ad4f-4a70-bf16-591ff53d1ed5</vt:lpwstr>
  </property>
  <property fmtid="{D5CDD505-2E9C-101B-9397-08002B2CF9AE}" pid="8" name="MSIP_Label_284e309d-6359-4367-9d03-e248bac620e6_ContentBits">
    <vt:lpwstr>0</vt:lpwstr>
  </property>
  <property fmtid="{D5CDD505-2E9C-101B-9397-08002B2CF9AE}" pid="9" name="ContentTypeId">
    <vt:lpwstr>0x010100D9856E8CD0EC1744B5B22A4DBE36B072</vt:lpwstr>
  </property>
  <property fmtid="{D5CDD505-2E9C-101B-9397-08002B2CF9AE}" pid="10" name="_dlc_DocIdItemGuid">
    <vt:lpwstr>e6d3e1cd-9337-446c-8a22-6d00134e1761</vt:lpwstr>
  </property>
</Properties>
</file>