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0E0C6C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ا</w:t>
      </w:r>
      <w:r w:rsidR="00960511"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</w:t>
      </w:r>
      <w:proofErr w:type="spellStart"/>
      <w:r w:rsidR="00960511"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):</w:t>
      </w:r>
      <w:proofErr w:type="spellEnd"/>
      <w:r w:rsidR="00960511"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 xml:space="preserve">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0E0C6C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0E0C6C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المناهج والتدريس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0E0C6C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0E0C6C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0E0C6C" w:rsidP="00C13633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E0C6C">
              <w:rPr>
                <w:rFonts w:ascii="Cambria" w:eastAsia="Cambria" w:hAnsi="Cambria" w:cs="Arial"/>
                <w:bCs/>
                <w:color w:val="000000"/>
                <w:sz w:val="28"/>
                <w:szCs w:val="28"/>
                <w:rtl/>
              </w:rPr>
              <w:t>08012</w:t>
            </w:r>
            <w:r w:rsidR="00C13633">
              <w:rPr>
                <w:rFonts w:ascii="Cambria" w:eastAsia="Cambria" w:hAnsi="Cambria" w:cs="Arial" w:hint="cs"/>
                <w:bCs/>
                <w:color w:val="000000"/>
                <w:sz w:val="28"/>
                <w:szCs w:val="28"/>
                <w:rtl/>
                <w:lang w:bidi="ar-JO"/>
              </w:rPr>
              <w:t>14</w:t>
            </w: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="00C13633" w:rsidRPr="00C1363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مفاهيم أساسية في الرياضيات وأساليب تدريسها </w:t>
            </w:r>
            <w:r w:rsidR="00C13633" w:rsidRPr="00C13633">
              <w:rPr>
                <w:rFonts w:ascii="Calibri" w:eastAsia="Calibri" w:hAnsi="Calibri" w:cs="Arial" w:hint="cs"/>
                <w:sz w:val="28"/>
                <w:szCs w:val="28"/>
                <w:rtl/>
              </w:rPr>
              <w:t>(</w:t>
            </w:r>
            <w:r w:rsidR="00C13633" w:rsidRPr="00C13633">
              <w:rPr>
                <w:rFonts w:ascii="Calibri" w:eastAsia="Calibri" w:hAnsi="Calibri" w:cs="Arial"/>
                <w:sz w:val="28"/>
                <w:szCs w:val="28"/>
                <w:rtl/>
              </w:rPr>
              <w:t>2</w:t>
            </w:r>
            <w:r w:rsidR="00C13633" w:rsidRPr="00C13633">
              <w:rPr>
                <w:rFonts w:ascii="Calibri" w:eastAsia="Calibri" w:hAnsi="Calibri" w:cs="Arial"/>
                <w:sz w:val="28"/>
                <w:szCs w:val="28"/>
              </w:rPr>
              <w:t>(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0E0C6C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C13633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0E0C6C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0E0C6C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0E0C6C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0E0C6C">
              <w:rPr>
                <w:rFonts w:eastAsia="Calibri" w:cs="Simplified Arabic"/>
                <w:color w:val="000000"/>
                <w:sz w:val="28"/>
                <w:szCs w:val="32"/>
                <w:lang w:bidi="ar-JO"/>
              </w:rPr>
              <w:t>x</w:t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BC32FA" w:rsidRDefault="00BC32FA" w:rsidP="00BC32FA">
            <w:pPr>
              <w:pStyle w:val="a5"/>
              <w:bidi/>
              <w:ind w:left="617"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</w:p>
          <w:p w:rsidR="00BC32FA" w:rsidRPr="00BC32FA" w:rsidRDefault="00BC32FA" w:rsidP="00BC32FA">
            <w:pPr>
              <w:pStyle w:val="a5"/>
              <w:numPr>
                <w:ilvl w:val="0"/>
                <w:numId w:val="10"/>
              </w:numPr>
              <w:bidi/>
              <w:ind w:left="617"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BC32FA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  <w:lang w:bidi="ar-JO"/>
              </w:rPr>
              <w:t xml:space="preserve">معرفة الطلبة مفهوم الهندسية وأهميتها . </w:t>
            </w:r>
          </w:p>
          <w:p w:rsidR="00BC32FA" w:rsidRPr="00BC32FA" w:rsidRDefault="00BC32FA" w:rsidP="00BC32FA">
            <w:pPr>
              <w:pStyle w:val="a5"/>
              <w:numPr>
                <w:ilvl w:val="0"/>
                <w:numId w:val="10"/>
              </w:numPr>
              <w:bidi/>
              <w:ind w:left="617"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</w:pPr>
            <w:r w:rsidRPr="00BC32FA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  <w:lang w:bidi="ar-JO"/>
              </w:rPr>
              <w:t>معرفة</w:t>
            </w:r>
            <w:r w:rsidRPr="00BC32FA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  <w:t xml:space="preserve"> بعض المفاهيم الهندسية الرئيسية، مثل القطعة المستقيمة، والمستقيم، والزاوية، والشعاع</w:t>
            </w:r>
            <w:r w:rsidRPr="00BC32FA">
              <w:rPr>
                <w:rFonts w:ascii="Times New Roman" w:eastAsia="Times New Roman" w:hAnsi="Times New Roman" w:cs="Arabic Transparent"/>
                <w:sz w:val="28"/>
                <w:szCs w:val="28"/>
              </w:rPr>
              <w:t>.</w:t>
            </w:r>
          </w:p>
          <w:p w:rsidR="00BC32FA" w:rsidRPr="00BC32FA" w:rsidRDefault="00BC32FA" w:rsidP="00BC32FA">
            <w:pPr>
              <w:pStyle w:val="a5"/>
              <w:numPr>
                <w:ilvl w:val="0"/>
                <w:numId w:val="10"/>
              </w:numPr>
              <w:bidi/>
              <w:ind w:left="617"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BC32FA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  <w:lang w:bidi="ar-JO"/>
              </w:rPr>
              <w:t>معرفة بعض الأشكال الهندسية وخصائصها مثل: المثلث والمربع والمستطيل ومتوازي المستطيلات والدائرة.</w:t>
            </w:r>
          </w:p>
          <w:p w:rsidR="00BC32FA" w:rsidRPr="00BC32FA" w:rsidRDefault="00BC32FA" w:rsidP="00BC32FA">
            <w:pPr>
              <w:pStyle w:val="a5"/>
              <w:numPr>
                <w:ilvl w:val="0"/>
                <w:numId w:val="10"/>
              </w:numPr>
              <w:bidi/>
              <w:ind w:left="617"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BC32FA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  <w:lang w:bidi="ar-JO"/>
              </w:rPr>
              <w:t>التعرف على حالات تطابق المثلثات وأمثلة عليها.</w:t>
            </w:r>
          </w:p>
          <w:p w:rsidR="00BC32FA" w:rsidRPr="00BC32FA" w:rsidRDefault="00BC32FA" w:rsidP="00BC32FA">
            <w:pPr>
              <w:pStyle w:val="a5"/>
              <w:numPr>
                <w:ilvl w:val="0"/>
                <w:numId w:val="10"/>
              </w:numPr>
              <w:bidi/>
              <w:ind w:left="617"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BC32FA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  <w:lang w:bidi="ar-JO"/>
              </w:rPr>
              <w:t>التعرف على حالات تشابه المثلثات.</w:t>
            </w:r>
          </w:p>
          <w:p w:rsidR="00BC32FA" w:rsidRPr="00BC32FA" w:rsidRDefault="00BC32FA" w:rsidP="00BC32FA">
            <w:pPr>
              <w:pStyle w:val="a5"/>
              <w:numPr>
                <w:ilvl w:val="0"/>
                <w:numId w:val="10"/>
              </w:numPr>
              <w:bidi/>
              <w:ind w:left="617"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</w:pPr>
            <w:r w:rsidRPr="00BC32FA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  <w:lang w:bidi="ar-JO"/>
              </w:rPr>
              <w:t>حساب مساحة بعض الأشكال الهندسية مثل: المثلث والمربع والمستطيل ومتوازي المستطيلات والدائرة.</w:t>
            </w:r>
          </w:p>
          <w:p w:rsidR="00BC32FA" w:rsidRPr="00BC32FA" w:rsidRDefault="00BC32FA" w:rsidP="00BC32FA">
            <w:pPr>
              <w:pStyle w:val="a5"/>
              <w:numPr>
                <w:ilvl w:val="0"/>
                <w:numId w:val="10"/>
              </w:numPr>
              <w:bidi/>
              <w:ind w:left="617"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</w:pPr>
            <w:r w:rsidRPr="00BC32FA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  <w:t>استخدام الأدوات الهندسيّة في رسم بعض الأشكال الهندسيّة البسيطة</w:t>
            </w:r>
            <w:r w:rsidRPr="00BC32FA">
              <w:rPr>
                <w:rFonts w:ascii="Times New Roman" w:eastAsia="Times New Roman" w:hAnsi="Times New Roman" w:cs="Arabic Transparent"/>
                <w:sz w:val="28"/>
                <w:szCs w:val="28"/>
              </w:rPr>
              <w:t>.</w:t>
            </w:r>
          </w:p>
          <w:p w:rsidR="00BC32FA" w:rsidRPr="00BC32FA" w:rsidRDefault="00BC32FA" w:rsidP="00BC32FA">
            <w:pPr>
              <w:pStyle w:val="a5"/>
              <w:numPr>
                <w:ilvl w:val="0"/>
                <w:numId w:val="10"/>
              </w:numPr>
              <w:bidi/>
              <w:ind w:left="617"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</w:pPr>
            <w:r w:rsidRPr="00BC32FA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  <w:lang w:bidi="ar-JO"/>
              </w:rPr>
              <w:t>إكساب</w:t>
            </w:r>
            <w:r w:rsidRPr="00BC32FA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  <w:t xml:space="preserve"> مهارة حلّ المشكلات </w:t>
            </w:r>
            <w:r w:rsidRPr="00BC32FA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  <w:lang w:bidi="ar-JO"/>
              </w:rPr>
              <w:t>لدى الطلبة</w:t>
            </w:r>
            <w:r w:rsidRPr="00BC32FA">
              <w:rPr>
                <w:rFonts w:ascii="Times New Roman" w:eastAsia="Times New Roman" w:hAnsi="Times New Roman" w:cs="Arabic Transparent"/>
                <w:sz w:val="28"/>
                <w:szCs w:val="28"/>
              </w:rPr>
              <w:t>.</w:t>
            </w:r>
          </w:p>
          <w:p w:rsidR="00BC32FA" w:rsidRPr="00BC32FA" w:rsidRDefault="00BC32FA" w:rsidP="00BC32FA">
            <w:pPr>
              <w:pStyle w:val="a5"/>
              <w:numPr>
                <w:ilvl w:val="0"/>
                <w:numId w:val="10"/>
              </w:numPr>
              <w:bidi/>
              <w:ind w:left="617"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</w:pPr>
            <w:r w:rsidRPr="00BC32FA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  <w:t xml:space="preserve">معرفة بعض وحدات القياس، والعلاقة فيما بينها، مثل: وحدات </w:t>
            </w:r>
            <w:r w:rsidRPr="00BC32FA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  <w:lang w:bidi="ar-JO"/>
              </w:rPr>
              <w:t>الطول و</w:t>
            </w:r>
            <w:r w:rsidRPr="00BC32FA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  <w:t>المساحة،</w:t>
            </w:r>
            <w:r w:rsidRPr="00BC32FA">
              <w:rPr>
                <w:rFonts w:ascii="Times New Roman" w:eastAsia="Times New Roman" w:hAnsi="Times New Roman" w:cs="Arabic Transparent"/>
                <w:sz w:val="28"/>
                <w:szCs w:val="28"/>
              </w:rPr>
              <w:t>.</w:t>
            </w:r>
          </w:p>
          <w:p w:rsidR="00960511" w:rsidRPr="00BC32FA" w:rsidRDefault="00BC32FA" w:rsidP="00BC32FA">
            <w:pPr>
              <w:pStyle w:val="a5"/>
              <w:numPr>
                <w:ilvl w:val="0"/>
                <w:numId w:val="10"/>
              </w:numPr>
              <w:bidi/>
              <w:ind w:left="617"/>
              <w:rPr>
                <w:rFonts w:ascii="Times New Roman Bold" w:eastAsia="Calibri" w:hAnsi="Times New Roman Bold" w:cs="Simplified Arabic"/>
                <w:color w:val="000000"/>
                <w:sz w:val="28"/>
                <w:szCs w:val="28"/>
                <w:rtl/>
              </w:rPr>
            </w:pPr>
            <w:r w:rsidRPr="00BC32FA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>معرفة نظرية فيتاغورس وتطبيقاتها العملية.</w:t>
            </w:r>
          </w:p>
          <w:p w:rsidR="00960511" w:rsidRPr="00960511" w:rsidRDefault="00960511" w:rsidP="00960511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2933A5" w:rsidRDefault="002933A5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BC32FA" w:rsidRDefault="00BC32FA" w:rsidP="00BC32FA">
            <w:pPr>
              <w:bidi/>
              <w:spacing w:before="120" w:after="160" w:line="259" w:lineRule="auto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C32FA">
              <w:rPr>
                <w:rFonts w:ascii="Calibri" w:eastAsia="Calibri" w:hAnsi="Calibri" w:cs="Arial" w:hint="cs"/>
                <w:sz w:val="28"/>
                <w:szCs w:val="28"/>
                <w:rtl/>
              </w:rPr>
              <w:t>معرفة الطلبة مفهوم الهندسية وأهميتها 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6618C3" w:rsidRDefault="006618C3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lastRenderedPageBreak/>
              <w:t>A2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BC32FA" w:rsidRDefault="00BC32FA" w:rsidP="00BC32FA">
            <w:pPr>
              <w:bidi/>
              <w:spacing w:before="120" w:after="160" w:line="259" w:lineRule="auto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C32FA">
              <w:rPr>
                <w:rFonts w:ascii="Calibri" w:eastAsia="Calibri" w:hAnsi="Calibri" w:cs="Arial" w:hint="cs"/>
                <w:sz w:val="28"/>
                <w:szCs w:val="28"/>
                <w:rtl/>
              </w:rPr>
              <w:t>معرفة</w:t>
            </w:r>
            <w:r w:rsidRPr="00BC32FA"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  <w:t xml:space="preserve"> بعض المفاهيم الهندسية الرئيسية، مثل القطعة المستقيمة، والمستقيم، والزاوية، والشعاع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6618C3" w:rsidRDefault="006618C3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A3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BC32FA" w:rsidRDefault="00BC32FA" w:rsidP="00BC32FA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BC32F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معرفة بعض الأشكال الهندسية وخصائصها مثل: المثلث والمربع والمستطيل ومتوازي المستطيلات والدائرة.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6618C3" w:rsidRDefault="006618C3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A4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0E0C6C" w:rsidRDefault="00BC32FA" w:rsidP="000E0C6C">
            <w:pPr>
              <w:tabs>
                <w:tab w:val="left" w:pos="-241"/>
              </w:tabs>
              <w:bidi/>
              <w:spacing w:after="160" w:line="259" w:lineRule="auto"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C32FA">
              <w:rPr>
                <w:rFonts w:ascii="Calibri" w:eastAsia="Calibri" w:hAnsi="Calibri" w:cs="Arial" w:hint="cs"/>
                <w:sz w:val="28"/>
                <w:szCs w:val="28"/>
                <w:rtl/>
              </w:rPr>
              <w:t>حساب مساحة بعض الأشكال الهندسية  ومحيطها مثل: المثلث والمربع والمستطيل ومتوازي المستطيلات والدائرة.</w:t>
            </w:r>
          </w:p>
        </w:tc>
      </w:tr>
      <w:tr w:rsidR="000E0C6C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0E0C6C" w:rsidRPr="006618C3" w:rsidRDefault="006618C3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E0C6C" w:rsidRPr="00BA4D85" w:rsidRDefault="00BA4D85" w:rsidP="00BA4D85">
            <w:pPr>
              <w:bidi/>
              <w:spacing w:before="120"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BA4D8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استخدام</w:t>
            </w:r>
            <w:r w:rsidRPr="00BA4D8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الأدوات الهندسية، وأدوات القياس بشكل دقيق وصحيح</w:t>
            </w:r>
            <w:r w:rsidRPr="00BA4D8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0E0C6C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0E0C6C" w:rsidRPr="006618C3" w:rsidRDefault="006618C3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E0C6C" w:rsidRPr="006618C3" w:rsidRDefault="00BA4D85" w:rsidP="006618C3">
            <w:pPr>
              <w:bidi/>
              <w:spacing w:before="120"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BA4D8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استخدام</w:t>
            </w:r>
            <w:r w:rsidRPr="00BA4D8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الأدوات الهندسيّة في رسم بعض الأشكال الهندسيّة البسيطة</w:t>
            </w:r>
            <w:r w:rsidRPr="00BA4D8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0E0C6C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0E0C6C" w:rsidRPr="006618C3" w:rsidRDefault="006618C3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B3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E0C6C" w:rsidRPr="006618C3" w:rsidRDefault="00BA4D85" w:rsidP="006618C3">
            <w:pPr>
              <w:bidi/>
              <w:spacing w:before="120"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BA4D8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اكتساب مهارة حل المسائل الهندسية.</w:t>
            </w:r>
          </w:p>
        </w:tc>
      </w:tr>
      <w:tr w:rsidR="00BA4D85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BA4D85" w:rsidRPr="006618C3" w:rsidRDefault="00BA4D85" w:rsidP="00E91CF3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BA4D85" w:rsidRPr="00BA4D85" w:rsidRDefault="00BA4D85" w:rsidP="00BA4D85">
            <w:pPr>
              <w:tabs>
                <w:tab w:val="left" w:pos="-241"/>
              </w:tabs>
              <w:bidi/>
              <w:spacing w:after="160" w:line="259" w:lineRule="auto"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4D85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كفاية تحليل دروس الهندسة إلى حقائق ومفاهيم ومبادئ وقوانين ونظريات.</w:t>
            </w:r>
          </w:p>
        </w:tc>
      </w:tr>
      <w:tr w:rsidR="00BA4D85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BA4D85" w:rsidRPr="006618C3" w:rsidRDefault="00BA4D85" w:rsidP="00E91CF3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BA4D85" w:rsidRPr="0015233D" w:rsidRDefault="00BA4D85" w:rsidP="0015233D">
            <w:pPr>
              <w:bidi/>
              <w:spacing w:before="120" w:after="160" w:line="259" w:lineRule="auto"/>
              <w:contextualSpacing/>
              <w:jc w:val="both"/>
              <w:rPr>
                <w:rFonts w:ascii="Times New Roman" w:eastAsia="Times New Roman" w:hAnsi="Times New Roman" w:cs="Simplified Arabic"/>
                <w:rtl/>
                <w:lang w:bidi="ar-JO"/>
              </w:rPr>
            </w:pPr>
            <w:r w:rsidRPr="00BA4D85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كفاية التخطيط لتدريس الهندسة.</w:t>
            </w:r>
          </w:p>
        </w:tc>
      </w:tr>
      <w:tr w:rsidR="00BA4D85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BA4D85" w:rsidRPr="006618C3" w:rsidRDefault="00BA4D85" w:rsidP="00BA4D85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C3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BA4D85" w:rsidRPr="006618C3" w:rsidRDefault="00BA4D85" w:rsidP="0015233D">
            <w:p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4D85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توظيف طرائق تدريس الهندسة.</w:t>
            </w: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lang w:bidi="ar-JO"/>
        </w:rPr>
      </w:pPr>
    </w:p>
    <w:p w:rsidR="0015233D" w:rsidRDefault="0015233D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lang w:bidi="ar-JO"/>
        </w:rPr>
      </w:pPr>
    </w:p>
    <w:p w:rsidR="0015233D" w:rsidRDefault="0015233D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lang w:bidi="ar-JO"/>
        </w:rPr>
      </w:pPr>
    </w:p>
    <w:p w:rsidR="0015233D" w:rsidRDefault="0015233D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lang w:bidi="ar-JO"/>
        </w:rPr>
      </w:pPr>
    </w:p>
    <w:p w:rsidR="00BA4D85" w:rsidRDefault="00BA4D85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lang w:bidi="ar-JO"/>
        </w:rPr>
      </w:pPr>
    </w:p>
    <w:p w:rsidR="00BA4D85" w:rsidRDefault="00BA4D85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lang w:bidi="ar-JO"/>
        </w:rPr>
      </w:pPr>
    </w:p>
    <w:p w:rsidR="0015233D" w:rsidRDefault="0015233D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lang w:bidi="ar-JO"/>
        </w:rPr>
      </w:pPr>
    </w:p>
    <w:p w:rsidR="0015233D" w:rsidRDefault="0015233D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BA4D85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A775F2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904" w:type="dxa"/>
          </w:tcPr>
          <w:p w:rsidR="00960511" w:rsidRPr="00960511" w:rsidRDefault="00BA4D85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</w:t>
            </w:r>
            <w:r w:rsidR="008036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1943" w:type="dxa"/>
          </w:tcPr>
          <w:p w:rsidR="00960511" w:rsidRPr="00960511" w:rsidRDefault="00BA4D85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39</w:t>
            </w:r>
            <w:r w:rsidR="00A775F2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ساعة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80361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2904" w:type="dxa"/>
          </w:tcPr>
          <w:p w:rsidR="00960511" w:rsidRPr="00960511" w:rsidRDefault="0080361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- </w:t>
            </w: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BA4D85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BA4D85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BA4D85" w:rsidP="00A775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lastRenderedPageBreak/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960511" w:rsidRPr="00960511" w:rsidRDefault="00A775F2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A775F2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A775F2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960511" w:rsidRPr="00960511" w:rsidRDefault="00BA4D85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BA4D85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BA4D85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960511" w:rsidRPr="00960511" w:rsidRDefault="00A775F2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A775F2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A775F2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60511" w:rsidRDefault="00A775F2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A775F2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A775F2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 w:rsidR="00D051C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A775F2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A775F2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960511" w:rsidRPr="00960511" w:rsidRDefault="00BD414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BD414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BD414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064D8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064D8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60511" w:rsidRDefault="00BD414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BD414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BD414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60511" w:rsidRDefault="00BD414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BD414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BD414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BD414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</w:tr>
    </w:tbl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129"/>
        <w:gridCol w:w="1133"/>
        <w:gridCol w:w="3826"/>
        <w:gridCol w:w="1702"/>
        <w:gridCol w:w="4253"/>
        <w:gridCol w:w="1133"/>
      </w:tblGrid>
      <w:tr w:rsidR="00797A21" w:rsidRPr="00960511" w:rsidTr="00155537">
        <w:tc>
          <w:tcPr>
            <w:tcW w:w="42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430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452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646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614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430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797A21" w:rsidRPr="00960511" w:rsidTr="00155537">
        <w:trPr>
          <w:trHeight w:val="4822"/>
        </w:trPr>
        <w:tc>
          <w:tcPr>
            <w:tcW w:w="428" w:type="pct"/>
            <w:shd w:val="clear" w:color="auto" w:fill="DBDBDB"/>
          </w:tcPr>
          <w:p w:rsidR="00BD414B" w:rsidRPr="00960511" w:rsidRDefault="00BD414B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430" w:type="pct"/>
            <w:vAlign w:val="center"/>
          </w:tcPr>
          <w:p w:rsidR="00BD414B" w:rsidRDefault="00BD414B" w:rsidP="00771859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BD414B" w:rsidRDefault="00BD414B" w:rsidP="00BD414B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D414B" w:rsidRDefault="00BD414B" w:rsidP="00BD414B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A2</w:t>
            </w:r>
          </w:p>
          <w:p w:rsidR="00C150E1" w:rsidRDefault="00C150E1" w:rsidP="00C150E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155537" w:rsidRDefault="00155537" w:rsidP="00155537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C150E1" w:rsidRDefault="00C150E1" w:rsidP="00C150E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A3</w:t>
            </w:r>
          </w:p>
          <w:p w:rsidR="00C150E1" w:rsidRDefault="00C150E1" w:rsidP="00C150E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155537" w:rsidRDefault="00155537" w:rsidP="00155537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</w:p>
          <w:p w:rsidR="00C150E1" w:rsidRDefault="00C150E1" w:rsidP="00C150E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 xml:space="preserve">A4 </w:t>
            </w:r>
          </w:p>
          <w:p w:rsidR="00BD414B" w:rsidRPr="002933A5" w:rsidRDefault="00BD414B" w:rsidP="00C150E1">
            <w:pPr>
              <w:bidi/>
              <w:spacing w:before="120" w:after="120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452" w:type="pct"/>
            <w:vAlign w:val="center"/>
          </w:tcPr>
          <w:p w:rsidR="00064D81" w:rsidRPr="00064D81" w:rsidRDefault="00064D81" w:rsidP="00155537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after="160" w:line="259" w:lineRule="auto"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064D8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معرفة الطلبة مفهوم الهندسية وأهميتها .</w:t>
            </w:r>
          </w:p>
          <w:p w:rsidR="00064D81" w:rsidRPr="00064D81" w:rsidRDefault="00064D81" w:rsidP="00064D81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after="160" w:line="259" w:lineRule="auto"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064D8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معرفة</w:t>
            </w:r>
            <w:r w:rsidRPr="00064D81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بعض المفاهيم الهندسية الرئيسية، مثل القطعة المستقيمة، والمستقيم، والزاوية، والشعاع</w:t>
            </w:r>
          </w:p>
          <w:p w:rsidR="00064D81" w:rsidRPr="00064D81" w:rsidRDefault="00064D81" w:rsidP="00064D81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after="160" w:line="259" w:lineRule="auto"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064D8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معرفة بعض الأشكال الهندسية وخصائصها مثل: المثلث والمربع والمستطيل ومتوازي المستطيلات والدائرة.</w:t>
            </w:r>
          </w:p>
          <w:p w:rsidR="00C150E1" w:rsidRPr="00064D81" w:rsidRDefault="00064D81" w:rsidP="00064D81">
            <w:pPr>
              <w:pStyle w:val="a5"/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4D81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حساب مساحة بعض الأشكال الهندسية  ومحيطها مثل: المثلث والمربع والمستطيل ومتوازي المستطيلات والدائرة.</w:t>
            </w:r>
          </w:p>
        </w:tc>
        <w:tc>
          <w:tcPr>
            <w:tcW w:w="646" w:type="pct"/>
          </w:tcPr>
          <w:p w:rsidR="00C150E1" w:rsidRDefault="00C150E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D414B" w:rsidRDefault="00C150E1" w:rsidP="00C150E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C150E1" w:rsidRDefault="00C150E1" w:rsidP="00C150E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C150E1" w:rsidRDefault="00C150E1" w:rsidP="00C150E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C150E1" w:rsidRDefault="00C150E1" w:rsidP="00C150E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C150E1" w:rsidRDefault="00C150E1" w:rsidP="00C150E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C150E1" w:rsidRDefault="00C150E1" w:rsidP="00C150E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C150E1" w:rsidRDefault="00C150E1" w:rsidP="00C150E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C150E1" w:rsidRPr="00960511" w:rsidRDefault="00C150E1" w:rsidP="00C150E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1614" w:type="pct"/>
          </w:tcPr>
          <w:p w:rsidR="00BD414B" w:rsidRDefault="00BD798C" w:rsidP="00BD798C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وصف المقرر</w:t>
            </w:r>
          </w:p>
          <w:p w:rsidR="00BD798C" w:rsidRDefault="00BD798C" w:rsidP="00BD798C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أهداف المقرر الأساسية</w:t>
            </w:r>
          </w:p>
          <w:p w:rsidR="00BD798C" w:rsidRDefault="00BD798C" w:rsidP="00BD798C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التسلسل المنطقي في تقديم المعلومة في المقرر.</w:t>
            </w:r>
          </w:p>
          <w:p w:rsidR="00BD798C" w:rsidRPr="00BD798C" w:rsidRDefault="00BD798C" w:rsidP="00BD798C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الحرص على أهمية اكتساب المعلومات الأساسية المرتبطة بالمقرر. </w:t>
            </w:r>
          </w:p>
        </w:tc>
        <w:tc>
          <w:tcPr>
            <w:tcW w:w="430" w:type="pct"/>
          </w:tcPr>
          <w:p w:rsidR="00BD414B" w:rsidRDefault="00BD414B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D798C" w:rsidRDefault="00BD798C" w:rsidP="00BD798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D798C" w:rsidRDefault="00BD798C" w:rsidP="00BD798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D798C" w:rsidRDefault="00BD798C" w:rsidP="00BD798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D798C" w:rsidRPr="00960511" w:rsidRDefault="00BD798C" w:rsidP="00BD798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اولي</w:t>
            </w:r>
          </w:p>
        </w:tc>
      </w:tr>
      <w:tr w:rsidR="00797A21" w:rsidRPr="00960511" w:rsidTr="00E91563">
        <w:trPr>
          <w:trHeight w:val="1125"/>
        </w:trPr>
        <w:tc>
          <w:tcPr>
            <w:tcW w:w="428" w:type="pct"/>
            <w:shd w:val="clear" w:color="auto" w:fill="DBDBDB"/>
          </w:tcPr>
          <w:p w:rsidR="00C150E1" w:rsidRPr="00960511" w:rsidRDefault="00C150E1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430" w:type="pct"/>
            <w:vAlign w:val="center"/>
          </w:tcPr>
          <w:p w:rsidR="00C150E1" w:rsidRDefault="00797A21" w:rsidP="00C150E1">
            <w:pPr>
              <w:bidi/>
              <w:spacing w:before="120" w:after="120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797A21" w:rsidRDefault="00797A21" w:rsidP="00797A21">
            <w:pPr>
              <w:bidi/>
              <w:spacing w:before="120" w:after="120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</w:p>
          <w:p w:rsidR="00797A21" w:rsidRDefault="00797A21" w:rsidP="00E91563">
            <w:pPr>
              <w:bidi/>
              <w:spacing w:before="120" w:after="120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B2</w:t>
            </w:r>
          </w:p>
          <w:p w:rsidR="00E91563" w:rsidRDefault="00E91563" w:rsidP="00E91563">
            <w:pPr>
              <w:bidi/>
              <w:spacing w:before="120" w:after="120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91563" w:rsidRDefault="00E91563" w:rsidP="00E91563">
            <w:pPr>
              <w:bidi/>
              <w:spacing w:before="120" w:after="120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97A21" w:rsidRPr="006618C3" w:rsidRDefault="00797A21" w:rsidP="00E91563">
            <w:pPr>
              <w:bidi/>
              <w:spacing w:before="120" w:after="120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B3</w:t>
            </w:r>
          </w:p>
        </w:tc>
        <w:tc>
          <w:tcPr>
            <w:tcW w:w="1452" w:type="pct"/>
            <w:vAlign w:val="center"/>
          </w:tcPr>
          <w:p w:rsidR="00730CD7" w:rsidRPr="00730CD7" w:rsidRDefault="00730CD7" w:rsidP="00E91563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after="160"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730CD7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استخدام</w:t>
            </w:r>
            <w:r w:rsidRPr="00730CD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الأدوات الهندسية، وأدوات القياس بشكل دقيق وصحيح</w:t>
            </w:r>
            <w:r w:rsidRPr="00730CD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</w:t>
            </w:r>
          </w:p>
          <w:p w:rsidR="00730CD7" w:rsidRPr="00730CD7" w:rsidRDefault="00730CD7" w:rsidP="00E91563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after="160"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730CD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r w:rsidRPr="00730CD7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استخدام</w:t>
            </w:r>
            <w:r w:rsidRPr="00730CD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الأدوات الهندسيّة في رسم بعض الأشكال الهندسيّة البسيطة</w:t>
            </w:r>
            <w:r w:rsidRPr="00730CD7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lang w:bidi="ar-JO"/>
              </w:rPr>
              <w:t>.</w:t>
            </w:r>
          </w:p>
          <w:p w:rsidR="00C150E1" w:rsidRPr="00E91563" w:rsidRDefault="00730CD7" w:rsidP="00E91563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after="160"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30CD7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اكتساب مهارة حل المسائل الهندسية.</w:t>
            </w:r>
          </w:p>
        </w:tc>
        <w:tc>
          <w:tcPr>
            <w:tcW w:w="646" w:type="pct"/>
          </w:tcPr>
          <w:p w:rsidR="00E91563" w:rsidRDefault="00E91563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C150E1" w:rsidRDefault="00797A21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واجب بيتي</w:t>
            </w:r>
          </w:p>
          <w:p w:rsidR="00E91563" w:rsidRDefault="00E91563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97A21" w:rsidRDefault="00797A21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واجب بيتي</w:t>
            </w:r>
          </w:p>
          <w:p w:rsidR="00E91563" w:rsidRDefault="00E91563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97A21" w:rsidRPr="00960511" w:rsidRDefault="00797A21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اختبار نهائي</w:t>
            </w:r>
          </w:p>
        </w:tc>
        <w:tc>
          <w:tcPr>
            <w:tcW w:w="1614" w:type="pct"/>
          </w:tcPr>
          <w:p w:rsidR="008F0F7C" w:rsidRDefault="00BD798C" w:rsidP="00E91563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730CD7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انطلاقا من أهمية </w:t>
            </w:r>
            <w:r w:rsidR="00E91563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توظيف </w:t>
            </w:r>
            <w:r w:rsidRPr="00730CD7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مهارات استخدام</w:t>
            </w:r>
            <w:r w:rsidR="00730CD7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الأدوات الهندسية في القياس ورسم </w:t>
            </w:r>
            <w:r w:rsidR="00E91563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الأشكال</w:t>
            </w:r>
            <w:r w:rsidR="00730CD7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الهندسية البسيطة.</w:t>
            </w:r>
            <w:r w:rsidRPr="00730CD7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91563" w:rsidRDefault="00E91563" w:rsidP="00E91563">
            <w:p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91563" w:rsidRDefault="00E91563" w:rsidP="00E91563">
            <w:p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91563" w:rsidRPr="00730CD7" w:rsidRDefault="00E91563" w:rsidP="00E91563">
            <w:p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</w:p>
          <w:p w:rsidR="008F0F7C" w:rsidRPr="008F0F7C" w:rsidRDefault="008F0F7C" w:rsidP="00E91563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E91563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انطلاقا من أهمية امتلاك مهارات </w:t>
            </w:r>
            <w:r w:rsidR="00E91563" w:rsidRPr="00E91563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المسائل الرياضية</w:t>
            </w:r>
            <w:r w:rsidRPr="00E91563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r w:rsidRPr="008F0F7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30" w:type="pct"/>
          </w:tcPr>
          <w:p w:rsidR="00C150E1" w:rsidRDefault="00C150E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8F0F7C" w:rsidRDefault="00E91563" w:rsidP="008F0F7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ثانوي</w:t>
            </w:r>
          </w:p>
          <w:p w:rsidR="00E91563" w:rsidRDefault="00E91563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8F0F7C" w:rsidRDefault="008F0F7C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  <w:p w:rsidR="00E91563" w:rsidRDefault="00E91563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91563" w:rsidRPr="00960511" w:rsidRDefault="00E91563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</w:tc>
      </w:tr>
      <w:tr w:rsidR="00797A21" w:rsidRPr="00960511" w:rsidTr="00155537">
        <w:tc>
          <w:tcPr>
            <w:tcW w:w="428" w:type="pct"/>
            <w:tcBorders>
              <w:bottom w:val="single" w:sz="4" w:space="0" w:color="auto"/>
            </w:tcBorders>
            <w:shd w:val="clear" w:color="auto" w:fill="DBDBDB"/>
          </w:tcPr>
          <w:p w:rsidR="00797A21" w:rsidRPr="00960511" w:rsidRDefault="00797A21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الكفايات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8F0F7C" w:rsidRDefault="008F0F7C" w:rsidP="008F0F7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E91563" w:rsidRDefault="00E91563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8F0F7C" w:rsidRDefault="008F0F7C" w:rsidP="008F0F7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C2</w:t>
            </w:r>
          </w:p>
          <w:p w:rsidR="00E91563" w:rsidRPr="00960511" w:rsidRDefault="00E91563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C3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E91563" w:rsidRPr="00E91563" w:rsidRDefault="00E91563" w:rsidP="00E91563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E91563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كفاية تحليل دروس الهندسة إلى حقائق ومفاهيم ومبادئ وقوانين ونظريات.</w:t>
            </w:r>
          </w:p>
          <w:p w:rsidR="00E91563" w:rsidRPr="00E91563" w:rsidRDefault="00E91563" w:rsidP="00E91563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E91563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كفاية التخطيط لتدريس الهندسة.</w:t>
            </w:r>
          </w:p>
          <w:p w:rsidR="00797A21" w:rsidRPr="008F0F7C" w:rsidRDefault="00E91563" w:rsidP="00E91563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rPr>
                <w:rFonts w:ascii="Times New Roman" w:eastAsia="Times New Roman" w:hAnsi="Times New Roman" w:cs="Simplified Arabic"/>
                <w:rtl/>
                <w:lang w:bidi="ar-JO"/>
              </w:rPr>
            </w:pPr>
            <w:r w:rsidRPr="00E91563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توظيف طرائق تدريس الهندسة.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8F0F7C" w:rsidRDefault="008F0F7C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واجب بيتي </w:t>
            </w:r>
          </w:p>
          <w:p w:rsidR="00E91563" w:rsidRPr="00960511" w:rsidRDefault="00E91563" w:rsidP="00E9156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أنشطة صفية</w:t>
            </w:r>
          </w:p>
        </w:tc>
        <w:tc>
          <w:tcPr>
            <w:tcW w:w="1614" w:type="pct"/>
          </w:tcPr>
          <w:p w:rsidR="00797A21" w:rsidRDefault="008F0F7C" w:rsidP="00447877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أهمية اكتساب </w:t>
            </w:r>
            <w:r w:rsidR="00447877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مهارة تحليل الدروس والتخطيط لها</w:t>
            </w:r>
          </w:p>
          <w:p w:rsidR="00447877" w:rsidRPr="008F0F7C" w:rsidRDefault="00447877" w:rsidP="00447877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أهمية اكتساب طرائق التدريس المختلفة,</w:t>
            </w:r>
            <w:bookmarkStart w:id="1" w:name="_GoBack"/>
            <w:bookmarkEnd w:id="1"/>
          </w:p>
        </w:tc>
        <w:tc>
          <w:tcPr>
            <w:tcW w:w="430" w:type="pct"/>
          </w:tcPr>
          <w:p w:rsidR="00797A21" w:rsidRPr="00960511" w:rsidRDefault="008F0F7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F9A"/>
    <w:multiLevelType w:val="hybridMultilevel"/>
    <w:tmpl w:val="84DEA11C"/>
    <w:lvl w:ilvl="0" w:tplc="CC06B60C">
      <w:numFmt w:val="bullet"/>
      <w:lvlText w:val="-"/>
      <w:lvlJc w:val="left"/>
      <w:pPr>
        <w:ind w:left="38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>
    <w:nsid w:val="28685F08"/>
    <w:multiLevelType w:val="hybridMultilevel"/>
    <w:tmpl w:val="C0D2EF50"/>
    <w:lvl w:ilvl="0" w:tplc="0804F7F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75EE6"/>
    <w:multiLevelType w:val="hybridMultilevel"/>
    <w:tmpl w:val="EF9E3196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33A32115"/>
    <w:multiLevelType w:val="hybridMultilevel"/>
    <w:tmpl w:val="00E6E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AC7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4656D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063F9"/>
    <w:multiLevelType w:val="hybridMultilevel"/>
    <w:tmpl w:val="8D94F76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96139"/>
    <w:multiLevelType w:val="hybridMultilevel"/>
    <w:tmpl w:val="1FB01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740D8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0511"/>
    <w:rsid w:val="00064D81"/>
    <w:rsid w:val="000B4912"/>
    <w:rsid w:val="000E0C6C"/>
    <w:rsid w:val="001360B8"/>
    <w:rsid w:val="0015233D"/>
    <w:rsid w:val="00155537"/>
    <w:rsid w:val="0017785A"/>
    <w:rsid w:val="002863C9"/>
    <w:rsid w:val="002933A5"/>
    <w:rsid w:val="00447877"/>
    <w:rsid w:val="004A53CA"/>
    <w:rsid w:val="004D1FF2"/>
    <w:rsid w:val="00534DFD"/>
    <w:rsid w:val="006618C3"/>
    <w:rsid w:val="00730CD7"/>
    <w:rsid w:val="00757924"/>
    <w:rsid w:val="00797A21"/>
    <w:rsid w:val="0080361B"/>
    <w:rsid w:val="008F0F7C"/>
    <w:rsid w:val="00960511"/>
    <w:rsid w:val="00A775F2"/>
    <w:rsid w:val="00AB58D4"/>
    <w:rsid w:val="00AC521F"/>
    <w:rsid w:val="00BA4D85"/>
    <w:rsid w:val="00BC32FA"/>
    <w:rsid w:val="00BD414B"/>
    <w:rsid w:val="00BD798C"/>
    <w:rsid w:val="00BE3C7B"/>
    <w:rsid w:val="00C13633"/>
    <w:rsid w:val="00C150E1"/>
    <w:rsid w:val="00C1534E"/>
    <w:rsid w:val="00D04C4F"/>
    <w:rsid w:val="00D051CC"/>
    <w:rsid w:val="00D549D0"/>
    <w:rsid w:val="00DD19BC"/>
    <w:rsid w:val="00DE6165"/>
    <w:rsid w:val="00E91563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7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7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UXCFDSH4Y37E-11-391</_dlc_DocId>
    <_dlc_DocIdUrl xmlns="b417192f-9b40-4b27-a16e-6e0147391471">
      <Url>https://www.mutah.edu.jo/ar/education/_layouts/DocIdRedir.aspx?ID=UXCFDSH4Y37E-11-391</Url>
      <Description>UXCFDSH4Y37E-11-391</Description>
    </_dlc_DocIdUrl>
  </documentManagement>
</p:properties>
</file>

<file path=customXml/itemProps1.xml><?xml version="1.0" encoding="utf-8"?>
<ds:datastoreItem xmlns:ds="http://schemas.openxmlformats.org/officeDocument/2006/customXml" ds:itemID="{1C8CF39F-06EC-42DF-BD13-E519CE5B71E7}"/>
</file>

<file path=customXml/itemProps2.xml><?xml version="1.0" encoding="utf-8"?>
<ds:datastoreItem xmlns:ds="http://schemas.openxmlformats.org/officeDocument/2006/customXml" ds:itemID="{FDEA052D-8543-459C-BADD-8955982695AD}"/>
</file>

<file path=customXml/itemProps3.xml><?xml version="1.0" encoding="utf-8"?>
<ds:datastoreItem xmlns:ds="http://schemas.openxmlformats.org/officeDocument/2006/customXml" ds:itemID="{CBFBBECA-4D2F-4503-857F-0EFA8F379A2C}"/>
</file>

<file path=customXml/itemProps4.xml><?xml version="1.0" encoding="utf-8"?>
<ds:datastoreItem xmlns:ds="http://schemas.openxmlformats.org/officeDocument/2006/customXml" ds:itemID="{553BAF46-E1E6-4D5D-A3EF-3A14A7828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2023-11-13T06:13:00Z</dcterms:created>
  <dcterms:modified xsi:type="dcterms:W3CDTF">2023-11-13T06:13:00Z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2075dd16-c462-429d-ab3b-0d29b5b64cb8</vt:lpwstr>
  </property>
</Properties>
</file>