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5"/>
        <w:gridCol w:w="1376"/>
        <w:gridCol w:w="1143"/>
        <w:gridCol w:w="187"/>
        <w:gridCol w:w="1440"/>
        <w:gridCol w:w="282"/>
        <w:gridCol w:w="1129"/>
      </w:tblGrid>
      <w:tr w:rsidR="00164285" w:rsidRPr="008C0140" w:rsidTr="006B2749">
        <w:trPr>
          <w:trHeight w:val="324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2" w:type="dxa"/>
            <w:gridSpan w:val="7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16428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9" w:type="dxa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E32675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:rsidR="00E32675" w:rsidRPr="003D269F" w:rsidRDefault="006B2749" w:rsidP="0021561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نظريات</w:t>
            </w:r>
            <w:r w:rsidR="00E32675"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21561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</w:tcPr>
          <w:p w:rsidR="00E32675" w:rsidRPr="00405037" w:rsidRDefault="00E32675" w:rsidP="00152E0C">
            <w:pPr>
              <w:tabs>
                <w:tab w:val="left" w:pos="2949"/>
              </w:tabs>
              <w:jc w:val="center"/>
              <w:rPr>
                <w:rFonts w:ascii="Rockwell" w:eastAsia="Rockwell" w:hAnsi="Rockwell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 w:rsidR="00152E0C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E32675" w:rsidRPr="00263393" w:rsidTr="006B2749">
        <w:trPr>
          <w:trHeight w:val="233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E3267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. </w:t>
            </w:r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فؤاد </w:t>
            </w:r>
            <w:proofErr w:type="spellStart"/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الطلافحه</w:t>
            </w:r>
            <w:proofErr w:type="spellEnd"/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B2749" w:rsidRPr="008C0140" w:rsidTr="006B2749">
        <w:trPr>
          <w:trHeight w:val="44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 نبيل النجار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nabilnajjar@mutah.edu.jo</w:t>
            </w:r>
          </w:p>
        </w:tc>
      </w:tr>
      <w:tr w:rsidR="006B2749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6B2749" w:rsidRPr="00263393" w:rsidTr="006B2749">
        <w:trPr>
          <w:trHeight w:val="50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6055DB" w:rsidRPr="006055DB" w:rsidRDefault="006055DB" w:rsidP="00152E0C">
            <w:pPr>
              <w:pStyle w:val="a5"/>
              <w:jc w:val="left"/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</w:pP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يتناول هذا المساق ماهية نظرية الشخصية، 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و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النظريات الكلاسيكية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 المختلفة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، كما تتناول بالتفصيل نظريات التعلم الاجتماعية في الشخصي</w:t>
            </w:r>
            <w:r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ة وتطبيقاتها التربوية والنفسية</w:t>
            </w:r>
            <w:r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.</w:t>
            </w:r>
          </w:p>
          <w:p w:rsidR="008C0140" w:rsidRPr="008C0140" w:rsidRDefault="000B527C" w:rsidP="006055D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يتعرف الطالب الى مفهوم الشخصية واختلاف وجهات النظر حولها من حيث البيئة والوراثة والتعرف كذلك على العوامل المؤثرة فيها وطرق قياسها ونظرياتها </w:t>
            </w:r>
            <w:r w:rsidR="00152E0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المختلفة</w:t>
            </w:r>
            <w:bookmarkStart w:id="0" w:name="_GoBack"/>
            <w:bookmarkEnd w:id="0"/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37FCD" w:rsidRDefault="00B37FCD" w:rsidP="00B37FCD">
            <w:pPr>
              <w:pStyle w:val="a4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A96C4A" w:rsidRDefault="00A96C4A" w:rsidP="000B527C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على تنوع نظرة الباحثين الى الطبيعة الإنسانية ونظريات الشخصية</w:t>
            </w:r>
          </w:p>
          <w:p w:rsidR="00A96C4A" w:rsidRDefault="000B527C" w:rsidP="00A96C4A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مساعدة الطلبة على تقييم مختلف النظريات ومعرفة نواحي القوة والضعف فيها</w:t>
            </w:r>
          </w:p>
          <w:p w:rsidR="00A96C4A" w:rsidRDefault="000B527C" w:rsidP="00A96C4A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مساعدة الطلاب على تكوين نظرة خاصة نحو الطبيعة الإنسانية والشخصية في ضوء مناقشة النظريات.</w:t>
            </w:r>
          </w:p>
          <w:p w:rsidR="00A96C4A" w:rsidRDefault="00A96C4A" w:rsidP="000B527C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نظريات الشخصية المخلفة</w:t>
            </w:r>
          </w:p>
          <w:p w:rsidR="00A96C4A" w:rsidRDefault="00A96C4A" w:rsidP="000B527C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اختبارات الشخصية المستندة الى النظريات</w:t>
            </w:r>
          </w:p>
          <w:p w:rsidR="008C0140" w:rsidRPr="008C0140" w:rsidRDefault="008C0140" w:rsidP="000B527C">
            <w:pPr>
              <w:pStyle w:val="a4"/>
              <w:bidi/>
              <w:spacing w:after="160" w:line="259" w:lineRule="auto"/>
              <w:ind w:left="1080"/>
              <w:rPr>
                <w:rFonts w:eastAsia="Calibri" w:cs="Simplified Arabic"/>
                <w:color w:val="000000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0B527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فهوم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B37FCD" w:rsidP="000371CD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0371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أنوا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>ع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263393" w:rsidP="000371C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تطبيق </w:t>
            </w:r>
            <w:r w:rsidR="000371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نظريات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حساب درجة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حسب كل نظرية</w:t>
            </w:r>
          </w:p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التمييز بين 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proofErr w:type="spellStart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التابعه</w:t>
            </w:r>
            <w:proofErr w:type="spellEnd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لكل نظرية من نظريات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2773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641F3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تعريف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0B527C" w:rsidRDefault="000A14ED" w:rsidP="000B527C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تعريف </w:t>
            </w:r>
            <w:r w:rsidR="000B527C"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 w:rsidR="006B2749" w:rsidRPr="000B527C">
              <w:rPr>
                <w:rFonts w:hint="cs"/>
                <w:sz w:val="28"/>
                <w:szCs w:val="28"/>
                <w:rtl/>
                <w:lang w:bidi="ar-QA"/>
              </w:rPr>
              <w:t>بشكل عام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التمهيدي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مدخل تمهيدي (مقدمة عن الشخصية، تاريخ البحث في الشخصية، أهمية علم نفس الشخصية، علاقة علم نفس الشخصية بالعلوم الأخرى، مفهوم الشخصية عبر العصور، طرق دراسة الشخصية)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proofErr w:type="spellStart"/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ل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المام</w:t>
            </w:r>
            <w:proofErr w:type="spellEnd"/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التحليلي التقليدي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المنحنى التحليلي التقليدي: نظرية فرويد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المنحنى الحديث في التحليل النفسي</w:t>
            </w:r>
          </w:p>
        </w:tc>
        <w:tc>
          <w:tcPr>
            <w:tcW w:w="3402" w:type="dxa"/>
            <w:shd w:val="clear" w:color="auto" w:fill="auto"/>
          </w:tcPr>
          <w:p w:rsidR="000A14ED" w:rsidRDefault="0027047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المنحنى الحديث في التحليل النفسي: نظرية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يونج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="000A14E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proofErr w:type="spellStart"/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ادلر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هورني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سوليفان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اريكسون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جوردن البورت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الشخصية: العوامل الخمسة الكبرى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بول كوستا وروبرت </w:t>
            </w:r>
            <w:proofErr w:type="spellStart"/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ماكراي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371C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6C26B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منحى نظرية التعلم (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سكنر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باندورا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جوليان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روتر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مارتن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سليجمان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)</w:t>
            </w:r>
            <w:r w:rsidRPr="002634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6C26B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المنحى الإنساني: روجرز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وماسلو</w:t>
            </w:r>
            <w:proofErr w:type="spellEnd"/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الاتجاه المعرفي: كلبي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نظره عامه على نظريات الشخصية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lastRenderedPageBreak/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6C26B8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lastRenderedPageBreak/>
              <w:t xml:space="preserve">أوجه التشابه والتمايز والتكامل بين نظريات الشخصية بمناحيها المختلفة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lastRenderedPageBreak/>
              <w:t>وسبل الاستفادة منها على كل من المستويات المهني والشخصي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طرح أسئلة ومناقشتها واستخدام قوائم شطب</w:t>
            </w:r>
          </w:p>
        </w:tc>
      </w:tr>
      <w:tr w:rsidR="006F1E22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6F1E22" w:rsidRPr="0026349C" w:rsidRDefault="006F1E22" w:rsidP="006F1E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6C26B8" w:rsidP="006C26B8">
            <w:pPr>
              <w:shd w:val="clear" w:color="auto" w:fill="FFFFFF"/>
              <w:spacing w:before="150" w:after="150" w:line="540" w:lineRule="atLeast"/>
              <w:jc w:val="right"/>
              <w:outlineLvl w:val="0"/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>نظريات الشخصية، المؤلف: جابر عبد الحميد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C26B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نظريات الشخصية، هول </w:t>
            </w:r>
            <w:proofErr w:type="spellStart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ولندزي</w:t>
            </w:r>
            <w:proofErr w:type="spellEnd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. (ترجمة: </w:t>
            </w:r>
            <w:r w:rsidR="000C6BA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فرج احمد وقدري حنفي ولطفي فطيم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b/>
                <w:bCs/>
                <w:rtl/>
              </w:rPr>
            </w:pPr>
            <w:r w:rsidRPr="000C6BA9">
              <w:rPr>
                <w:rFonts w:hint="cs"/>
                <w:b/>
                <w:bCs/>
                <w:rtl/>
              </w:rPr>
              <w:t>نظريات الشخصية/ محمد السيد عبد الرحمن</w:t>
            </w:r>
          </w:p>
          <w:p w:rsidR="000C6BA9" w:rsidRPr="000C6BA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rtl/>
              </w:rPr>
              <w:t xml:space="preserve">مدخل الى نظريات الشخصية، فهد عبد الله </w:t>
            </w:r>
            <w:proofErr w:type="spellStart"/>
            <w:r>
              <w:rPr>
                <w:rFonts w:hint="cs"/>
                <w:b/>
                <w:bCs/>
                <w:rtl/>
              </w:rPr>
              <w:t>الدليم</w:t>
            </w:r>
            <w:proofErr w:type="spellEnd"/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F05C8E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0A153D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371CD"/>
    <w:rsid w:val="000A14ED"/>
    <w:rsid w:val="000B527C"/>
    <w:rsid w:val="000C6BA9"/>
    <w:rsid w:val="00123061"/>
    <w:rsid w:val="00152E0C"/>
    <w:rsid w:val="00164285"/>
    <w:rsid w:val="00215613"/>
    <w:rsid w:val="00263393"/>
    <w:rsid w:val="0026349C"/>
    <w:rsid w:val="00270478"/>
    <w:rsid w:val="00277335"/>
    <w:rsid w:val="00307882"/>
    <w:rsid w:val="0033790C"/>
    <w:rsid w:val="00350434"/>
    <w:rsid w:val="003D269F"/>
    <w:rsid w:val="003F1E13"/>
    <w:rsid w:val="005B4061"/>
    <w:rsid w:val="006055DB"/>
    <w:rsid w:val="00641F38"/>
    <w:rsid w:val="006B2749"/>
    <w:rsid w:val="006C26B8"/>
    <w:rsid w:val="006F1E22"/>
    <w:rsid w:val="0089088C"/>
    <w:rsid w:val="008C0140"/>
    <w:rsid w:val="008D1E50"/>
    <w:rsid w:val="009B6ED4"/>
    <w:rsid w:val="00A96C4A"/>
    <w:rsid w:val="00AD3C43"/>
    <w:rsid w:val="00B37FCD"/>
    <w:rsid w:val="00C26319"/>
    <w:rsid w:val="00C37118"/>
    <w:rsid w:val="00CF72D8"/>
    <w:rsid w:val="00D549D0"/>
    <w:rsid w:val="00D862D9"/>
    <w:rsid w:val="00DD138B"/>
    <w:rsid w:val="00DD28A7"/>
    <w:rsid w:val="00E32675"/>
    <w:rsid w:val="00E572D2"/>
    <w:rsid w:val="00E70C46"/>
    <w:rsid w:val="00EC4B7B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E0F9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77335"/>
    <w:rPr>
      <w:color w:val="0000FF"/>
      <w:u w:val="single"/>
    </w:rPr>
  </w:style>
  <w:style w:type="paragraph" w:styleId="a5">
    <w:name w:val="Title"/>
    <w:basedOn w:val="a"/>
    <w:link w:val="Char0"/>
    <w:qFormat/>
    <w:rsid w:val="006055DB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noProof/>
      <w:sz w:val="20"/>
      <w:szCs w:val="36"/>
      <w:lang w:eastAsia="ar-SA"/>
    </w:rPr>
  </w:style>
  <w:style w:type="character" w:customStyle="1" w:styleId="Char0">
    <w:name w:val="العنوان Char"/>
    <w:basedOn w:val="a0"/>
    <w:link w:val="a5"/>
    <w:rsid w:val="006055DB"/>
    <w:rPr>
      <w:rFonts w:ascii="Times New Roman" w:eastAsia="Times New Roman" w:hAnsi="Times New Roman" w:cs="Arabic Transparent"/>
      <w:noProof/>
      <w:sz w:val="20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UXCFDSH4Y37E-11-599</_dlc_DocId>
    <_dlc_DocIdUrl xmlns="b417192f-9b40-4b27-a16e-6e0147391471">
      <Url>https://www.mutah.edu.jo/ar/education/_layouts/DocIdRedir.aspx?ID=UXCFDSH4Y37E-11-599</Url>
      <Description>UXCFDSH4Y37E-11-599</Description>
    </_dlc_DocIdUrl>
  </documentManagement>
</p:properties>
</file>

<file path=customXml/itemProps1.xml><?xml version="1.0" encoding="utf-8"?>
<ds:datastoreItem xmlns:ds="http://schemas.openxmlformats.org/officeDocument/2006/customXml" ds:itemID="{7086E15B-D433-45EC-9726-DB04A52251D7}"/>
</file>

<file path=customXml/itemProps2.xml><?xml version="1.0" encoding="utf-8"?>
<ds:datastoreItem xmlns:ds="http://schemas.openxmlformats.org/officeDocument/2006/customXml" ds:itemID="{F8DFC212-9A20-46C5-B4A0-72FADC52EF8B}"/>
</file>

<file path=customXml/itemProps3.xml><?xml version="1.0" encoding="utf-8"?>
<ds:datastoreItem xmlns:ds="http://schemas.openxmlformats.org/officeDocument/2006/customXml" ds:itemID="{556FC703-70D3-440C-9995-03FA77050A59}"/>
</file>

<file path=customXml/itemProps4.xml><?xml version="1.0" encoding="utf-8"?>
<ds:datastoreItem xmlns:ds="http://schemas.openxmlformats.org/officeDocument/2006/customXml" ds:itemID="{7CE8367F-16A1-49A6-8C17-E19761C5A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6</cp:revision>
  <dcterms:created xsi:type="dcterms:W3CDTF">2024-12-30T15:34:00Z</dcterms:created>
  <dcterms:modified xsi:type="dcterms:W3CDTF">2024-12-30T18:46:00Z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c7df93a7-52d5-4338-a177-9de9161ce5f9</vt:lpwstr>
  </property>
  <property fmtid="{D5CDD505-2E9C-101B-9397-08002B2CF9AE}" pid="3" name="ContentTypeId">
    <vt:lpwstr>0x010100D9856E8CD0EC1744B5B22A4DBE36B072</vt:lpwstr>
  </property>
</Properties>
</file>