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/>
      </w:tblPr>
      <w:tblGrid>
        <w:gridCol w:w="1741"/>
        <w:gridCol w:w="2270"/>
        <w:gridCol w:w="1338"/>
        <w:gridCol w:w="1474"/>
        <w:gridCol w:w="173"/>
        <w:gridCol w:w="1393"/>
        <w:gridCol w:w="260"/>
        <w:gridCol w:w="1093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التاسع 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F80089" w:rsidRDefault="000222FE" w:rsidP="00F80089">
            <w:pPr>
              <w:bidi/>
              <w:spacing w:before="12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1B144B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التحليل السلوكي التطبيقي في </w:t>
            </w:r>
            <w:r w:rsidRPr="001B144B">
              <w:rPr>
                <w:rFonts w:cs="Simplified Arabic" w:hint="cs"/>
                <w:sz w:val="24"/>
                <w:szCs w:val="24"/>
                <w:rtl/>
              </w:rPr>
              <w:t>التربية الخاصة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0222F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0806788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لا يوجد 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9B00EC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F8008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د. محمد عبدالرحمن يوسف</w:t>
            </w:r>
            <w:r w:rsidR="006C7CE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F80089" w:rsidP="00F8008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t>myousef@mutah.edu.jo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أعضاء الهيئة التدريسية في تخصص التربية الخاصة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جامعة مؤتة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6C7CE5" w:rsidP="006C7CE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F80089" w:rsidP="00F8008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</w:t>
            </w:r>
            <w:r w:rsidR="006C7CE5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</w:t>
            </w:r>
            <w:r w:rsidR="006C7CE5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/202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6C7CE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F867A6" w:rsidRDefault="000222FE" w:rsidP="0056264C">
            <w:pPr>
              <w:bidi/>
              <w:spacing w:before="120"/>
              <w:jc w:val="both"/>
              <w:rPr>
                <w:rFonts w:eastAsia="Calibri" w:cs="Simplified Arabic"/>
                <w:color w:val="FF0000"/>
                <w:sz w:val="20"/>
                <w:szCs w:val="20"/>
              </w:rPr>
            </w:pPr>
            <w:r w:rsidRPr="00313C9C">
              <w:rPr>
                <w:rFonts w:ascii="Simplified Arabic" w:hAnsi="Simplified Arabic" w:cs="Simplified Arabic"/>
                <w:sz w:val="24"/>
                <w:szCs w:val="24"/>
                <w:rtl/>
              </w:rPr>
              <w:t>يهدف هذا المساق الى تطوير</w:t>
            </w:r>
            <w:r w:rsidR="009C114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313C9C">
              <w:rPr>
                <w:rFonts w:ascii="Simplified Arabic" w:hAnsi="Simplified Arabic" w:cs="Simplified Arabic"/>
                <w:sz w:val="24"/>
                <w:szCs w:val="24"/>
                <w:rtl/>
              </w:rPr>
              <w:t>مهارات الطلبة باستخدام الاستراتيجيات المعتمدة على البيانات السلوكيةالعلمية لتدريس الطلبة ذوي الاعاقات المختلفة ، التحليلالسلوكي التطبيقي يستخدم مع اضطرابات التوحد، المشكلات السلوكية، الاعاقات المتعددة، صعوبات التعلم المحددة والاعاقات العقلية. وكذلك يشمل تطبيقات عملية في تعديل سلوك ذوي الاحتياجات الخاصة. وتصميم الحالة المفردة: القياس المتكرر، الخط القاعدي، تصميم أ-ب وأشكاله المختلفة..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73ED3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BF543C" w:rsidRDefault="00BF543C" w:rsidP="00BF543C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  <w:rtl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:rsidR="000222FE" w:rsidRPr="000222FE" w:rsidRDefault="000222FE" w:rsidP="000222FE">
            <w:pPr>
              <w:bidi/>
              <w:ind w:right="-810"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</w:t>
            </w:r>
            <w:r w:rsidRPr="000222FE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.تزويد الطلبة بخلفية عامة </w:t>
            </w:r>
            <w:r w:rsidRPr="000222F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عن </w:t>
            </w:r>
            <w:r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مبادئ تعديل السلوك </w:t>
            </w:r>
            <w:r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( تحليل السلوك التطبيقي) </w:t>
            </w:r>
            <w:r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وتطبيقاتها في ميدان التربية الخاصة.</w:t>
            </w:r>
          </w:p>
          <w:p w:rsidR="000222FE" w:rsidRPr="000222FE" w:rsidRDefault="000222FE" w:rsidP="000222FE">
            <w:pPr>
              <w:bidi/>
              <w:ind w:right="-810"/>
              <w:jc w:val="lowKashida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2. تزويد الطلبة بالمصطلحات والمفاهيم الاساسية و بالاسس التي استند اليها ميدان تحليل السلوك التطبيقي</w:t>
            </w:r>
          </w:p>
          <w:p w:rsidR="004A4209" w:rsidRDefault="000222FE" w:rsidP="000222FE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 w:rsidRPr="000222F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2.</w:t>
            </w:r>
            <w:r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توضيح استراتيجيات </w:t>
            </w:r>
            <w:r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تعديل السلوك (</w:t>
            </w:r>
            <w:r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استراتيجيات زيادة السلوك ال</w:t>
            </w:r>
            <w:r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مرغوب فيه</w:t>
            </w:r>
            <w:r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والمتمثلة بالتعزيز، والتعاقد السلوكي، والاقتصاد الرمزي، والتغذية الراجعة وما إلى ذلك من أساليب وتطبيقات هذه الأساليب مع الأطفال ذوي الحاجات الخاصة</w:t>
            </w:r>
            <w:r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، و</w:t>
            </w:r>
            <w:r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استراتيجيات خفض السلوك غ</w:t>
            </w:r>
            <w:r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ير</w:t>
            </w:r>
            <w:r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المناسب لدى الأطفال ذوي الحاجات الخاصة مثل: السلوك النمطي، والسلوك العدواني، وإيذاء الذات، الخ. </w:t>
            </w:r>
          </w:p>
          <w:p w:rsidR="000222FE" w:rsidRPr="000222FE" w:rsidRDefault="004A4209" w:rsidP="004A4209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4. 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تركز المادة على تطبيقات أساليب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اطفاء 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السلوك مثل: المحو،  والتصحيح الزائد، والإقصاء، وتكلفة الاستجابة، الخ. </w:t>
            </w:r>
          </w:p>
          <w:p w:rsidR="000222FE" w:rsidRPr="000222FE" w:rsidRDefault="004A4209" w:rsidP="000222FE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5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. </w:t>
            </w:r>
            <w:r w:rsidR="000222FE"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التدرب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="000222FE"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على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إجراءات </w:t>
            </w:r>
            <w:r w:rsidR="000222FE"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تصميم 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وتنفيذ برامج تعديل السلوك في </w:t>
            </w:r>
            <w:r w:rsidR="000222FE"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البيئات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 الصفية والمدرسية. </w:t>
            </w:r>
          </w:p>
          <w:p w:rsidR="000222FE" w:rsidRPr="000222FE" w:rsidRDefault="004A4209" w:rsidP="000222FE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6</w:t>
            </w:r>
            <w:r w:rsidR="000222FE"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.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توضيح أساليب تدريب أولياء الأمور ومقدمي خدمات التربية الخاصة في تعديل السلوك. </w:t>
            </w:r>
          </w:p>
          <w:p w:rsidR="000222FE" w:rsidRPr="000222FE" w:rsidRDefault="004A4209" w:rsidP="000222FE">
            <w:pPr>
              <w:bidi/>
              <w:jc w:val="lowKashida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7</w:t>
            </w:r>
            <w:r w:rsidR="000222FE"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>.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استعراض الاعتبارات المنهجية </w:t>
            </w:r>
            <w:r w:rsidR="000222FE" w:rsidRPr="000222FE"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( منهجية البحث) </w:t>
            </w:r>
            <w:r w:rsidR="000222FE" w:rsidRPr="000222FE"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 xml:space="preserve">والأخلاقية ذات العلاقة بتعديل سلوك الأطفال ذوي الحاجات الخاصة. </w:t>
            </w:r>
          </w:p>
          <w:p w:rsidR="00873ED3" w:rsidRDefault="004A4209" w:rsidP="000222FE">
            <w:pPr>
              <w:ind w:left="-630" w:firstLine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8</w:t>
            </w:r>
            <w:r w:rsidR="000222FE" w:rsidRPr="000222F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.إكساب الطلبة بعض المهارات والفنيان للتعرف والتعامل مع ذوي الحاجات الخاصة .</w:t>
            </w:r>
          </w:p>
          <w:p w:rsidR="000222FE" w:rsidRPr="000222FE" w:rsidRDefault="000222FE" w:rsidP="000222FE">
            <w:pPr>
              <w:ind w:left="-630" w:firstLine="2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55" w:type="dxa"/>
        <w:tblLook w:val="04A0"/>
      </w:tblPr>
      <w:tblGrid>
        <w:gridCol w:w="9755"/>
      </w:tblGrid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113C4E" w:rsidRDefault="006668C8" w:rsidP="00113C4E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</w:t>
            </w:r>
            <w:r w:rsidR="000222FE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لتعرف على المفاهيم الاساسية  في برامج نعيل السلوك( تحليل السلوك التطبيقي) </w:t>
            </w:r>
            <w:r w:rsidR="00727563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المتعلقة بالتعزيز والعقاب</w:t>
            </w:r>
          </w:p>
          <w:p w:rsidR="00560316" w:rsidRPr="00560316" w:rsidRDefault="00113C4E" w:rsidP="00560316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113C4E">
              <w:rPr>
                <w:rFonts w:ascii="Simplified Arabic" w:hAnsi="Simplified Arabic"/>
                <w:rtl/>
                <w:lang w:bidi="ar-AE"/>
              </w:rPr>
              <w:t>ان يتعرف الطالب على الافتراضات والمبادئ الأساسية التي يقوم عليها ميدان تعديل السلوك</w:t>
            </w:r>
          </w:p>
          <w:p w:rsidR="00113C4E" w:rsidRPr="00560316" w:rsidRDefault="00727563" w:rsidP="00560316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56031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معرفة انواع السلوك</w:t>
            </w:r>
          </w:p>
          <w:p w:rsidR="00727563" w:rsidRPr="008731FF" w:rsidRDefault="00FB5AFD" w:rsidP="008731FF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8731FF">
              <w:rPr>
                <w:rFonts w:ascii="Simplified Arabic" w:hAnsi="Simplified Arabic"/>
                <w:rtl/>
                <w:lang w:bidi="ar-AE"/>
              </w:rPr>
              <w:t>معرفة خطوات تعديل السلوك والتدريب العملي عليها</w:t>
            </w:r>
          </w:p>
          <w:p w:rsidR="00560316" w:rsidRDefault="00727563" w:rsidP="00560316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727563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معرفة أهم استراتيجيات</w:t>
            </w:r>
            <w:r w:rsidRPr="00727563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تعديل السلوك  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.</w:t>
            </w:r>
          </w:p>
          <w:p w:rsidR="00560316" w:rsidRDefault="00560316" w:rsidP="00560316">
            <w:pPr>
              <w:numPr>
                <w:ilvl w:val="0"/>
                <w:numId w:val="11"/>
              </w:numPr>
              <w:bidi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560316">
              <w:rPr>
                <w:rFonts w:cs="Arial" w:hint="cs"/>
                <w:sz w:val="24"/>
                <w:rtl/>
                <w:lang w:bidi="ar-JO"/>
              </w:rPr>
              <w:t>معرفة أساليب</w:t>
            </w:r>
            <w:r w:rsidRPr="00560316">
              <w:rPr>
                <w:rFonts w:cs="Arial"/>
                <w:sz w:val="24"/>
                <w:rtl/>
                <w:lang w:bidi="ar-JO"/>
              </w:rPr>
              <w:t xml:space="preserve"> زيادة السلوك</w:t>
            </w:r>
            <w:r w:rsidRPr="00560316">
              <w:rPr>
                <w:rFonts w:cs="Arial" w:hint="cs"/>
                <w:sz w:val="24"/>
                <w:rtl/>
                <w:lang w:bidi="ar-JO"/>
              </w:rPr>
              <w:t xml:space="preserve"> المرغوب فيه </w:t>
            </w:r>
            <w:r w:rsidRPr="00560316">
              <w:rPr>
                <w:rFonts w:cs="Arial"/>
                <w:sz w:val="24"/>
                <w:rtl/>
                <w:lang w:bidi="ar-JO"/>
              </w:rPr>
              <w:t>.</w:t>
            </w:r>
          </w:p>
          <w:p w:rsidR="00560316" w:rsidRDefault="00560316" w:rsidP="00560316">
            <w:pPr>
              <w:numPr>
                <w:ilvl w:val="0"/>
                <w:numId w:val="11"/>
              </w:numPr>
              <w:bidi/>
              <w:ind w:left="713" w:hanging="425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560316">
              <w:rPr>
                <w:rFonts w:cs="Arial" w:hint="cs"/>
                <w:sz w:val="24"/>
                <w:rtl/>
                <w:lang w:bidi="ar-JO"/>
              </w:rPr>
              <w:t>معرفة أساليب</w:t>
            </w:r>
            <w:r w:rsidRPr="00560316">
              <w:rPr>
                <w:rFonts w:cs="Arial"/>
                <w:sz w:val="24"/>
                <w:rtl/>
                <w:lang w:bidi="ar-JO"/>
              </w:rPr>
              <w:t xml:space="preserve"> </w:t>
            </w:r>
            <w:r w:rsidRPr="00560316">
              <w:rPr>
                <w:rFonts w:cs="Arial" w:hint="cs"/>
                <w:sz w:val="24"/>
                <w:rtl/>
                <w:lang w:bidi="ar-JO"/>
              </w:rPr>
              <w:t>خفض</w:t>
            </w:r>
            <w:r w:rsidRPr="00560316">
              <w:rPr>
                <w:rFonts w:cs="Arial"/>
                <w:sz w:val="24"/>
                <w:rtl/>
                <w:lang w:bidi="ar-JO"/>
              </w:rPr>
              <w:t xml:space="preserve"> السلوك</w:t>
            </w:r>
            <w:r w:rsidRPr="00560316">
              <w:rPr>
                <w:rFonts w:cs="Arial" w:hint="cs"/>
                <w:sz w:val="24"/>
                <w:rtl/>
                <w:lang w:bidi="ar-JO"/>
              </w:rPr>
              <w:t xml:space="preserve"> غير المرغوب فيه</w:t>
            </w:r>
            <w:r w:rsidRPr="00560316">
              <w:rPr>
                <w:rFonts w:cs="Arial"/>
                <w:sz w:val="24"/>
                <w:rtl/>
                <w:lang w:bidi="ar-JO"/>
              </w:rPr>
              <w:t>.</w:t>
            </w:r>
          </w:p>
          <w:p w:rsidR="00E23C4C" w:rsidRPr="00560316" w:rsidRDefault="00E23C4C" w:rsidP="00E23C4C">
            <w:pPr>
              <w:numPr>
                <w:ilvl w:val="0"/>
                <w:numId w:val="11"/>
              </w:numPr>
              <w:bidi/>
              <w:ind w:left="713" w:hanging="425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C22B9B">
              <w:rPr>
                <w:rFonts w:cs="Arial" w:hint="cs"/>
                <w:sz w:val="24"/>
                <w:rtl/>
                <w:lang w:bidi="ar-JO"/>
              </w:rPr>
              <w:t>معرفة المعايير الأخلاقية والقانونية لتعديل سلوك الأشخاص ذوي الإعاقة.</w:t>
            </w:r>
          </w:p>
          <w:p w:rsidR="00727563" w:rsidRPr="00560316" w:rsidRDefault="00727563" w:rsidP="00027A10">
            <w:pPr>
              <w:bidi/>
              <w:ind w:left="360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4321E1" w:rsidRDefault="00962670" w:rsidP="004321E1">
            <w:pPr>
              <w:bidi/>
              <w:ind w:firstLine="429"/>
              <w:rPr>
                <w:rFonts w:ascii="Times New Roman" w:eastAsia="Times New Roman" w:hAnsi="Times New Roman" w:cs="Times New Roman"/>
                <w:rtl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b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1</w:t>
            </w:r>
            <w:r w:rsidR="005F64D9">
              <w:rPr>
                <w:rFonts w:ascii="Times New Roman" w:eastAsia="Times New Roman" w:hAnsi="Times New Roman" w:cs="Times New Roman"/>
              </w:rPr>
              <w:t>.</w:t>
            </w:r>
            <w:r w:rsidR="005F64D9">
              <w:rPr>
                <w:rFonts w:ascii="Times New Roman" w:eastAsia="Times New Roman" w:hAnsi="Times New Roman" w:cs="Times New Roman"/>
                <w:rtl/>
              </w:rPr>
              <w:t>مهارة</w:t>
            </w:r>
            <w:r w:rsidR="00727563">
              <w:rPr>
                <w:rFonts w:ascii="Times New Roman" w:eastAsia="Times New Roman" w:hAnsi="Times New Roman" w:cs="Times New Roman" w:hint="cs"/>
                <w:rtl/>
              </w:rPr>
              <w:t xml:space="preserve"> تحديد وتعريف السلوك</w:t>
            </w:r>
            <w:r w:rsidR="00027A10">
              <w:rPr>
                <w:rFonts w:ascii="Times New Roman" w:eastAsia="Times New Roman" w:hAnsi="Times New Roman" w:cs="Times New Roman" w:hint="cs"/>
                <w:rtl/>
              </w:rPr>
              <w:t xml:space="preserve"> غير المرغوب</w:t>
            </w:r>
            <w:r w:rsidR="00727563">
              <w:rPr>
                <w:rFonts w:ascii="Times New Roman" w:eastAsia="Times New Roman" w:hAnsi="Times New Roman" w:cs="Times New Roman" w:hint="cs"/>
                <w:rtl/>
              </w:rPr>
              <w:t xml:space="preserve"> وقياسه</w:t>
            </w:r>
          </w:p>
          <w:p w:rsidR="00BF6A33" w:rsidRDefault="00BF6A33" w:rsidP="00BF6A33">
            <w:pPr>
              <w:bidi/>
              <w:ind w:firstLine="429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b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2.</w:t>
            </w:r>
            <w:r w:rsidR="008731FF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 معرفة </w:t>
            </w:r>
            <w:r w:rsidR="00560316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كيفية عمل </w:t>
            </w:r>
            <w:r w:rsidR="00113C4E" w:rsidRPr="00113C4E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الرسم البياني في برامج تعديل السلوك</w:t>
            </w:r>
          </w:p>
          <w:p w:rsidR="00487794" w:rsidRDefault="00BF6A33" w:rsidP="00487794">
            <w:pPr>
              <w:bidi/>
              <w:ind w:left="713" w:hanging="284"/>
              <w:rPr>
                <w:rFonts w:ascii="Simplified Arabic" w:hAnsi="Simplified Arabic"/>
                <w:rtl/>
                <w:lang w:bidi="ar-AE"/>
              </w:rPr>
            </w:pPr>
            <w:proofErr w:type="gramStart"/>
            <w:r>
              <w:rPr>
                <w:rFonts w:ascii="Simplified Arabic" w:hAnsi="Simplified Arabic"/>
              </w:rPr>
              <w:t>b</w:t>
            </w:r>
            <w:r>
              <w:rPr>
                <w:rFonts w:ascii="Simplified Arabic" w:hAnsi="Simplified Arabic" w:hint="cs"/>
                <w:rtl/>
                <w:lang w:bidi="ar-JO"/>
              </w:rPr>
              <w:t>3</w:t>
            </w:r>
            <w:r>
              <w:rPr>
                <w:rFonts w:ascii="Simplified Arabic" w:hAnsi="Simplified Arabic" w:hint="cs"/>
                <w:rtl/>
                <w:lang w:bidi="ar-AE"/>
              </w:rPr>
              <w:t>.</w:t>
            </w:r>
            <w:r w:rsidR="003E4AB3">
              <w:rPr>
                <w:rFonts w:ascii="Simplified Arabic" w:hAnsi="Simplified Arabic" w:hint="cs"/>
                <w:rtl/>
                <w:lang w:bidi="ar-AE"/>
              </w:rPr>
              <w:t>ا</w:t>
            </w:r>
            <w:proofErr w:type="gramEnd"/>
            <w:r w:rsidR="003E4AB3">
              <w:rPr>
                <w:rFonts w:ascii="Simplified Arabic" w:hAnsi="Simplified Arabic" w:hint="cs"/>
                <w:rtl/>
                <w:lang w:bidi="ar-AE"/>
              </w:rPr>
              <w:t xml:space="preserve"> </w:t>
            </w:r>
            <w:r w:rsidR="003E4AB3" w:rsidRPr="003E4AB3">
              <w:rPr>
                <w:rFonts w:ascii="Simplified Arabic" w:hAnsi="Simplified Arabic"/>
                <w:rtl/>
                <w:lang w:bidi="ar-AE"/>
              </w:rPr>
              <w:t>ن يتعرف الطالب على اجراءات تكوين السلوكيات الجديدة وتطويرها : التسلسل، التشكيل، التلقين وضبط المثير</w:t>
            </w:r>
            <w:r w:rsidR="00487794">
              <w:rPr>
                <w:rFonts w:ascii="Simplified Arabic" w:hAnsi="Simplified Arabic"/>
                <w:rtl/>
                <w:lang w:bidi="ar-AE"/>
              </w:rPr>
              <w:t>، التدريب على المهارات السلوكية</w:t>
            </w:r>
            <w:r w:rsidR="00487794">
              <w:rPr>
                <w:rFonts w:ascii="Simplified Arabic" w:hAnsi="Simplified Arabic" w:hint="cs"/>
                <w:rtl/>
                <w:lang w:bidi="ar-AE"/>
              </w:rPr>
              <w:t>.</w:t>
            </w:r>
          </w:p>
          <w:p w:rsidR="005A643B" w:rsidRPr="005A643B" w:rsidRDefault="00487794" w:rsidP="00487794">
            <w:pPr>
              <w:bidi/>
              <w:ind w:left="713" w:hanging="284"/>
              <w:rPr>
                <w:rFonts w:ascii="Simplified Arabic" w:hAnsi="Simplified Arabic"/>
                <w:lang w:bidi="ar-AE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b</w:t>
            </w: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4.</w:t>
            </w:r>
            <w:r w:rsidR="005A643B">
              <w:rPr>
                <w:rFonts w:ascii="Times New Roman" w:eastAsia="Times New Roman" w:hAnsi="Times New Roman" w:cs="Times New Roman" w:hint="cs"/>
                <w:rtl/>
              </w:rPr>
              <w:t xml:space="preserve"> اختيار البرنامج( الاستراتيجية ) المناسبة لحالة الطالب</w:t>
            </w:r>
            <w:r w:rsidR="008731FF">
              <w:rPr>
                <w:rFonts w:ascii="Simplified Arabic" w:hAnsi="Simplified Arabic" w:hint="cs"/>
                <w:rtl/>
                <w:lang w:bidi="ar-AE"/>
              </w:rPr>
              <w:t>.</w:t>
            </w:r>
          </w:p>
          <w:p w:rsidR="00BF6A33" w:rsidRDefault="00487794" w:rsidP="00BF6A33">
            <w:pPr>
              <w:bidi/>
              <w:ind w:left="713" w:hanging="284"/>
              <w:rPr>
                <w:rtl/>
                <w:lang w:bidi="ar-JO"/>
              </w:rPr>
            </w:pPr>
            <w:proofErr w:type="gramStart"/>
            <w:r>
              <w:rPr>
                <w:rFonts w:cs="Arial"/>
                <w:sz w:val="24"/>
                <w:lang w:bidi="ar-JO"/>
              </w:rPr>
              <w:t>b</w:t>
            </w:r>
            <w:r>
              <w:rPr>
                <w:rFonts w:cs="Arial" w:hint="cs"/>
                <w:sz w:val="24"/>
                <w:rtl/>
                <w:lang w:bidi="ar-JO"/>
              </w:rPr>
              <w:t>5</w:t>
            </w:r>
            <w:r w:rsidR="00BF6A33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.</w:t>
            </w:r>
            <w:r w:rsidR="00E23C4C" w:rsidRPr="00C22B9B">
              <w:rPr>
                <w:rtl/>
                <w:lang w:bidi="ar-JO"/>
              </w:rPr>
              <w:t>اكتساب</w:t>
            </w:r>
            <w:proofErr w:type="gramEnd"/>
            <w:r w:rsidR="00E23C4C" w:rsidRPr="00C22B9B">
              <w:rPr>
                <w:rtl/>
                <w:lang w:bidi="ar-JO"/>
              </w:rPr>
              <w:t xml:space="preserve"> مهارة تصميم، وتنفيذ، وتقويم برامج تعديل </w:t>
            </w:r>
            <w:r w:rsidR="00BF6A33">
              <w:rPr>
                <w:rtl/>
                <w:lang w:bidi="ar-JO"/>
              </w:rPr>
              <w:t>السلوك في ميدان التربية الخاصة.</w:t>
            </w:r>
          </w:p>
          <w:p w:rsidR="003E4AB3" w:rsidRPr="003E4AB3" w:rsidRDefault="00A45F3E" w:rsidP="00487794">
            <w:pPr>
              <w:bidi/>
              <w:ind w:left="713" w:hanging="284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cs="Arial"/>
                <w:sz w:val="24"/>
                <w:lang w:bidi="ar-JO"/>
              </w:rPr>
              <w:t>b</w:t>
            </w:r>
            <w:r w:rsidR="00487794">
              <w:rPr>
                <w:rFonts w:cs="Arial" w:hint="cs"/>
                <w:sz w:val="24"/>
                <w:rtl/>
                <w:lang w:bidi="ar-JO"/>
              </w:rPr>
              <w:t>6</w:t>
            </w:r>
            <w:r w:rsidR="00BF6A33">
              <w:rPr>
                <w:rFonts w:cs="Arial" w:hint="cs"/>
                <w:sz w:val="24"/>
                <w:rtl/>
                <w:lang w:bidi="ar-JO"/>
              </w:rPr>
              <w:t xml:space="preserve">. </w:t>
            </w:r>
            <w:r w:rsidR="004321E1" w:rsidRPr="00C22B9B">
              <w:rPr>
                <w:rFonts w:cs="Arial"/>
                <w:sz w:val="24"/>
                <w:rtl/>
                <w:lang w:bidi="ar-JO"/>
              </w:rPr>
              <w:t>تطوير مهارات تحليل وتلخيص البحوث العلمية المتصلة بتعديل سلوك ذوي الإعاقة.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F9335F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التطبيق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DD6558" w:rsidRDefault="00DD6558" w:rsidP="00DD6558">
            <w:pPr>
              <w:numPr>
                <w:ilvl w:val="0"/>
                <w:numId w:val="3"/>
              </w:numPr>
              <w:bidi/>
              <w:spacing w:before="12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Simplified Arabic" w:hAnsi="Simplified Arabic" w:hint="cs"/>
                <w:rtl/>
                <w:lang w:bidi="ar-AE"/>
              </w:rPr>
              <w:t xml:space="preserve">ان </w:t>
            </w:r>
            <w:r w:rsidRPr="003017A9">
              <w:rPr>
                <w:rFonts w:ascii="Simplified Arabic" w:hAnsi="Simplified Arabic"/>
                <w:rtl/>
                <w:lang w:bidi="ar-AE"/>
              </w:rPr>
              <w:t>يوظف الطلبة المعرفة بالأسس النظرية لتعديل السلوك من خلال التطبيق العملي على الطلبة الذين يواجهون مشكلات وتحديات سلوكية محددة.</w:t>
            </w:r>
            <w:r>
              <w:rPr>
                <w:rFonts w:ascii="Simplified Arabic" w:hAnsi="Simplified Arabic" w:hint="cs"/>
                <w:rtl/>
                <w:lang w:bidi="ar-AE"/>
              </w:rPr>
              <w:t>ا</w:t>
            </w:r>
            <w:r w:rsidRPr="003017A9">
              <w:rPr>
                <w:rFonts w:ascii="Simplified Arabic" w:hAnsi="Simplified Arabic"/>
                <w:rtl/>
                <w:lang w:bidi="ar-AE"/>
              </w:rPr>
              <w:t>ن يضع الطالب برنامجا متكاملا لتعديل السلوك لمعالجة مشكلة</w:t>
            </w:r>
            <w:r>
              <w:rPr>
                <w:rFonts w:ascii="Simplified Arabic" w:hAnsi="Simplified Arabic" w:hint="cs"/>
                <w:rtl/>
                <w:lang w:bidi="ar-AE"/>
              </w:rPr>
              <w:t xml:space="preserve"> سلوكية</w:t>
            </w:r>
            <w:r w:rsidRPr="003017A9">
              <w:rPr>
                <w:rFonts w:ascii="Simplified Arabic" w:hAnsi="Simplified Arabic"/>
                <w:rtl/>
                <w:lang w:bidi="ar-AE"/>
              </w:rPr>
              <w:t xml:space="preserve"> من خلال اختيار أحد الطلبة ويقوم بتطبيقه وتقييمه.</w:t>
            </w:r>
          </w:p>
          <w:p w:rsidR="00DD6558" w:rsidRDefault="00DD6558" w:rsidP="00DD6558">
            <w:pPr>
              <w:numPr>
                <w:ilvl w:val="0"/>
                <w:numId w:val="3"/>
              </w:numPr>
              <w:bidi/>
              <w:spacing w:before="12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 xml:space="preserve">تطبيق </w:t>
            </w:r>
            <w:r w:rsidRPr="00113C4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طرق وأساليب تقييم الطلبة ذوي </w:t>
            </w:r>
            <w:r w:rsidRPr="00113C4E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الحاجات الخاصة.( التفييم القاعدي واثناء العلاح والتقييم البعدي)</w:t>
            </w:r>
          </w:p>
          <w:p w:rsidR="00791AB4" w:rsidRPr="00DD6558" w:rsidRDefault="00DD6558" w:rsidP="00DD6558">
            <w:pPr>
              <w:numPr>
                <w:ilvl w:val="0"/>
                <w:numId w:val="3"/>
              </w:numPr>
              <w:bidi/>
              <w:spacing w:before="120"/>
              <w:contextualSpacing/>
              <w:rPr>
                <w:rFonts w:ascii="Times New Roman" w:eastAsia="Times New Roman" w:hAnsi="Times New Roman" w:cs="Times New Roman"/>
              </w:rPr>
            </w:pPr>
            <w:r w:rsidRPr="00791AB4">
              <w:rPr>
                <w:rFonts w:ascii="Simplified Arabic" w:hAnsi="Simplified Arabic"/>
                <w:rtl/>
                <w:lang w:bidi="ar-AE"/>
              </w:rPr>
              <w:t xml:space="preserve">ان </w:t>
            </w:r>
            <w:r>
              <w:rPr>
                <w:rFonts w:ascii="Simplified Arabic" w:hAnsi="Simplified Arabic" w:hint="cs"/>
                <w:rtl/>
                <w:lang w:bidi="ar-AE"/>
              </w:rPr>
              <w:t>يطبق</w:t>
            </w:r>
            <w:r>
              <w:rPr>
                <w:rFonts w:ascii="Simplified Arabic" w:hAnsi="Simplified Arabic"/>
                <w:rtl/>
                <w:lang w:bidi="ar-AE"/>
              </w:rPr>
              <w:t xml:space="preserve"> الطالب </w:t>
            </w:r>
            <w:r w:rsidRPr="00791AB4">
              <w:rPr>
                <w:rFonts w:ascii="Simplified Arabic" w:hAnsi="Simplified Arabic"/>
                <w:rtl/>
                <w:lang w:bidi="ar-AE"/>
              </w:rPr>
              <w:t xml:space="preserve"> طرق واساليب</w:t>
            </w:r>
            <w:r>
              <w:rPr>
                <w:rFonts w:ascii="Simplified Arabic" w:hAnsi="Simplified Arabic" w:hint="cs"/>
                <w:rtl/>
                <w:lang w:bidi="ar-AE"/>
              </w:rPr>
              <w:t xml:space="preserve"> تطبيق و</w:t>
            </w:r>
            <w:r w:rsidRPr="00791AB4">
              <w:rPr>
                <w:rFonts w:ascii="Simplified Arabic" w:hAnsi="Simplified Arabic"/>
                <w:rtl/>
                <w:lang w:bidi="ar-AE"/>
              </w:rPr>
              <w:t xml:space="preserve"> تقييم برامج تعديل السلوك.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C9151E" w:rsidRDefault="00263393" w:rsidP="00263393">
            <w:pPr>
              <w:bidi/>
              <w:spacing w:before="120"/>
              <w:jc w:val="both"/>
              <w:rPr>
                <w:rFonts w:ascii="Times New Roman" w:eastAsia="Times New Roman" w:hAnsi="Times New Roman" w:cs="Times New Roman"/>
              </w:rPr>
            </w:pPr>
            <w:r w:rsidRPr="00C9151E">
              <w:rPr>
                <w:rFonts w:ascii="Times New Roman" w:eastAsia="Times New Roman" w:hAnsi="Times New Roman" w:cs="Times New Roman" w:hint="cs"/>
                <w:rtl/>
              </w:rPr>
              <w:t>طرق</w:t>
            </w:r>
            <w:r w:rsidRPr="00C9151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C9151E">
              <w:rPr>
                <w:rFonts w:ascii="Times New Roman" w:eastAsia="Times New Roman" w:hAnsi="Times New Roman" w:cs="Times New Roman" w:hint="cs"/>
                <w:rtl/>
              </w:rPr>
              <w:t>التعليم</w:t>
            </w:r>
            <w:r w:rsidRPr="00C9151E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C9151E">
              <w:rPr>
                <w:rFonts w:ascii="Times New Roman" w:eastAsia="Times New Roman" w:hAnsi="Times New Roman" w:cs="Times New Roman" w:hint="cs"/>
                <w:rtl/>
              </w:rPr>
              <w:t>والتعلم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446179" w:rsidRPr="00DC5DD3" w:rsidRDefault="00446179" w:rsidP="00446179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المحاضرة والمناقشات الصفية. </w:t>
            </w:r>
          </w:p>
          <w:p w:rsidR="00446179" w:rsidRPr="00DC5DD3" w:rsidRDefault="00446179" w:rsidP="00FB5AFD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ترجمة وتحليل الأدبيات ذات العلاقة </w:t>
            </w:r>
            <w:r w:rsidR="00FB5AFD">
              <w:rPr>
                <w:rFonts w:hint="cs"/>
                <w:sz w:val="22"/>
                <w:szCs w:val="22"/>
                <w:rtl/>
                <w:lang w:bidi="ar-SA"/>
              </w:rPr>
              <w:t>بتحليل السلوك التطبيقي.</w:t>
            </w:r>
          </w:p>
          <w:p w:rsidR="008661DF" w:rsidRDefault="00446179" w:rsidP="008661D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تصميم </w:t>
            </w:r>
            <w:r w:rsidR="00845A30">
              <w:rPr>
                <w:rFonts w:hint="cs"/>
                <w:sz w:val="22"/>
                <w:szCs w:val="22"/>
                <w:rtl/>
                <w:lang w:bidi="ar-SA"/>
              </w:rPr>
              <w:t>منهاج</w:t>
            </w:r>
            <w:r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تعليمي </w:t>
            </w:r>
            <w:r w:rsidR="00845A30">
              <w:rPr>
                <w:rFonts w:hint="cs"/>
                <w:sz w:val="22"/>
                <w:szCs w:val="22"/>
                <w:rtl/>
                <w:lang w:bidi="ar-SA"/>
              </w:rPr>
              <w:t xml:space="preserve">لأحدى فئات التربية الخاصة. </w:t>
            </w:r>
            <w:r w:rsidR="00120FD2"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</w:p>
          <w:p w:rsidR="00446179" w:rsidRDefault="008661DF" w:rsidP="008163D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 w:rsidRPr="00A07C2C">
              <w:rPr>
                <w:rFonts w:hint="cs"/>
                <w:rtl/>
              </w:rPr>
              <w:t>التطبيقات</w:t>
            </w:r>
            <w:r w:rsidRPr="00A07C2C">
              <w:rPr>
                <w:rtl/>
              </w:rPr>
              <w:t xml:space="preserve"> </w:t>
            </w:r>
            <w:r w:rsidRPr="00A07C2C">
              <w:rPr>
                <w:rFonts w:hint="cs"/>
                <w:rtl/>
              </w:rPr>
              <w:t>العملية</w:t>
            </w:r>
            <w:r w:rsidRPr="00A07C2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 تظبيق </w:t>
            </w:r>
            <w:r w:rsidR="008163DC">
              <w:rPr>
                <w:rFonts w:hint="cs"/>
                <w:rtl/>
              </w:rPr>
              <w:t>خطة تعديل سلوك على احد الطلبة</w:t>
            </w:r>
            <w:r>
              <w:rPr>
                <w:rFonts w:hint="cs"/>
                <w:rtl/>
              </w:rPr>
              <w:t>)</w:t>
            </w:r>
            <w:r w:rsidRPr="00A07C2C">
              <w:rPr>
                <w:rtl/>
              </w:rPr>
              <w:t xml:space="preserve">, </w:t>
            </w:r>
            <w:r w:rsidRPr="00A07C2C">
              <w:rPr>
                <w:rFonts w:hint="cs"/>
                <w:rtl/>
              </w:rPr>
              <w:t>الواجبات</w:t>
            </w:r>
            <w:r>
              <w:rPr>
                <w:rFonts w:hint="cs"/>
                <w:rtl/>
              </w:rPr>
              <w:t xml:space="preserve"> المطلوية</w:t>
            </w:r>
            <w:r w:rsidR="00446179"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  </w:t>
            </w:r>
          </w:p>
          <w:p w:rsidR="008661DF" w:rsidRPr="008661DF" w:rsidRDefault="006C48DE" w:rsidP="008661DF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sz w:val="22"/>
                <w:szCs w:val="22"/>
                <w:lang w:bidi="ar-SA"/>
              </w:rPr>
            </w:pPr>
            <w:r>
              <w:rPr>
                <w:rFonts w:hint="cs"/>
                <w:sz w:val="22"/>
                <w:szCs w:val="22"/>
                <w:rtl/>
                <w:lang w:bidi="ar-SA"/>
              </w:rPr>
              <w:t>اعاد و</w:t>
            </w:r>
            <w:r w:rsidR="008661DF" w:rsidRPr="00DC5DD3">
              <w:rPr>
                <w:rFonts w:hint="cs"/>
                <w:sz w:val="22"/>
                <w:szCs w:val="22"/>
                <w:rtl/>
                <w:lang w:bidi="ar-SA"/>
              </w:rPr>
              <w:t xml:space="preserve">عرض أحد موضوعات المقرر أمام الطلبة.  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120FD2">
        <w:trPr>
          <w:trHeight w:val="397"/>
        </w:trPr>
        <w:tc>
          <w:tcPr>
            <w:tcW w:w="9755" w:type="dxa"/>
            <w:shd w:val="clear" w:color="auto" w:fill="auto"/>
            <w:vAlign w:val="center"/>
          </w:tcPr>
          <w:p w:rsidR="00446179" w:rsidRPr="00446179" w:rsidRDefault="00446179" w:rsidP="000C5D4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امتحان منتصف الفصل (</w:t>
            </w:r>
            <w:r w:rsidR="000C5D4F">
              <w:rPr>
                <w:rFonts w:eastAsia="Calibri" w:hint="cs"/>
                <w:b/>
                <w:bCs/>
                <w:color w:val="000000"/>
                <w:rtl/>
              </w:rPr>
              <w:t>25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)% . </w:t>
            </w:r>
          </w:p>
          <w:p w:rsidR="00446179" w:rsidRDefault="00446179" w:rsidP="000C5D4F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واجبات صفية (</w:t>
            </w:r>
            <w:r w:rsidR="000C5D4F">
              <w:rPr>
                <w:rFonts w:eastAsia="Calibri" w:hint="cs"/>
                <w:b/>
                <w:bCs/>
                <w:color w:val="000000"/>
                <w:rtl/>
              </w:rPr>
              <w:t>35</w:t>
            </w: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)%.  </w:t>
            </w:r>
          </w:p>
          <w:p w:rsidR="00446179" w:rsidRDefault="00446179" w:rsidP="00446179">
            <w:pPr>
              <w:pStyle w:val="ListParagraph"/>
              <w:numPr>
                <w:ilvl w:val="0"/>
                <w:numId w:val="10"/>
              </w:numPr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 xml:space="preserve">امتحان نهاية الفصل (40)%. </w:t>
            </w:r>
          </w:p>
          <w:p w:rsidR="00446179" w:rsidRDefault="00446179" w:rsidP="00446179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rtl/>
              </w:rPr>
              <w:t>المجموع 100%</w:t>
            </w:r>
          </w:p>
          <w:p w:rsidR="009D0CA6" w:rsidRDefault="009D0CA6" w:rsidP="009D0CA6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</w:p>
          <w:p w:rsidR="009D0CA6" w:rsidRDefault="009D0CA6" w:rsidP="00E57F6C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</w:p>
          <w:p w:rsidR="00E57F6C" w:rsidRDefault="00E57F6C" w:rsidP="00E57F6C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</w:p>
          <w:p w:rsidR="00E57F6C" w:rsidRDefault="00E57F6C" w:rsidP="00E57F6C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</w:p>
          <w:p w:rsidR="00E57F6C" w:rsidRDefault="00E57F6C" w:rsidP="00E57F6C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</w:p>
          <w:p w:rsidR="00E57F6C" w:rsidRDefault="00E57F6C" w:rsidP="00E57F6C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  <w:rtl/>
              </w:rPr>
            </w:pPr>
          </w:p>
          <w:p w:rsidR="00E57F6C" w:rsidRPr="00446179" w:rsidRDefault="00E57F6C" w:rsidP="00E57F6C">
            <w:pPr>
              <w:pStyle w:val="ListParagraph"/>
              <w:bidi/>
              <w:spacing w:before="120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</w:tbl>
    <w:tbl>
      <w:tblPr>
        <w:tblStyle w:val="TableGrid2"/>
        <w:bidiVisual/>
        <w:tblW w:w="9785" w:type="dxa"/>
        <w:tblLayout w:type="fixed"/>
        <w:tblLook w:val="04A0"/>
      </w:tblPr>
      <w:tblGrid>
        <w:gridCol w:w="843"/>
        <w:gridCol w:w="857"/>
        <w:gridCol w:w="964"/>
        <w:gridCol w:w="3568"/>
        <w:gridCol w:w="1843"/>
        <w:gridCol w:w="1710"/>
      </w:tblGrid>
      <w:tr w:rsidR="00C26319" w:rsidRPr="00910CF9" w:rsidTr="00120FD2">
        <w:trPr>
          <w:trHeight w:val="397"/>
        </w:trPr>
        <w:tc>
          <w:tcPr>
            <w:tcW w:w="9785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B528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محتوى المقرر</w:t>
            </w:r>
          </w:p>
        </w:tc>
      </w:tr>
      <w:tr w:rsidR="00C26319" w:rsidRPr="00910CF9" w:rsidTr="00542A71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B528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B528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B528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F17D8D" w:rsidRDefault="00F17D8D" w:rsidP="007910CA">
            <w:pPr>
              <w:bidi/>
              <w:ind w:left="9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1+ 2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C26319" w:rsidRPr="00120FD2" w:rsidRDefault="007910CA" w:rsidP="00B528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26319" w:rsidRPr="00120FD2" w:rsidRDefault="00C9151E" w:rsidP="00B528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a1</w:t>
            </w:r>
            <w:r w:rsidR="00E56BCE">
              <w:rPr>
                <w:rFonts w:asciiTheme="majorBidi" w:hAnsiTheme="majorBidi" w:cstheme="majorBidi"/>
                <w:sz w:val="20"/>
                <w:szCs w:val="20"/>
              </w:rPr>
              <w:t>,a2,a3</w:t>
            </w:r>
          </w:p>
        </w:tc>
        <w:tc>
          <w:tcPr>
            <w:tcW w:w="3568" w:type="dxa"/>
            <w:shd w:val="clear" w:color="auto" w:fill="auto"/>
          </w:tcPr>
          <w:p w:rsidR="00A4366A" w:rsidRDefault="00A4366A" w:rsidP="00A4366A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sz w:val="24"/>
                <w:rtl/>
                <w:lang w:bidi="ar-JO"/>
              </w:rPr>
            </w:pPr>
            <w:r w:rsidRPr="00C22B9B">
              <w:rPr>
                <w:sz w:val="24"/>
                <w:rtl/>
                <w:lang w:bidi="ar-JO"/>
              </w:rPr>
              <w:t>تعريف عام بالمادة وأهدافها ومحتوياتها ومتطلباتها</w:t>
            </w:r>
          </w:p>
          <w:p w:rsidR="00911EDC" w:rsidRDefault="00A4366A" w:rsidP="00A4366A">
            <w:pPr>
              <w:bidi/>
              <w:ind w:left="-18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>تاريخ تعديل السلوك</w:t>
            </w:r>
            <w:r w:rsidRPr="00120FD2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 </w:t>
            </w:r>
          </w:p>
          <w:p w:rsidR="00A4366A" w:rsidRPr="00120FD2" w:rsidRDefault="00A4366A" w:rsidP="00450FFC">
            <w:pPr>
              <w:bidi/>
              <w:ind w:left="-18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450FFC">
              <w:rPr>
                <w:rFonts w:cs="Simplified Arabic" w:hint="cs"/>
                <w:sz w:val="24"/>
                <w:rtl/>
                <w:lang w:bidi="ar-JO"/>
              </w:rPr>
              <w:t>التحليل السلوكي التطبيقي(تعديل</w:t>
            </w:r>
            <w:r w:rsidRPr="00450FFC">
              <w:rPr>
                <w:sz w:val="24"/>
                <w:rtl/>
                <w:lang w:bidi="ar-JO"/>
              </w:rPr>
              <w:t xml:space="preserve"> السلوك: التعريف والخصائص</w:t>
            </w:r>
            <w:r w:rsidR="00450FFC" w:rsidRPr="00450FFC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،  </w:t>
            </w:r>
            <w:r w:rsidR="00450FFC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انواع السلوك،,,,,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5586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، التعلم التعاوني. </w:t>
            </w:r>
          </w:p>
          <w:p w:rsidR="00120FD2" w:rsidRPr="00120FD2" w:rsidRDefault="00120FD2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26319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120FD2" w:rsidRPr="00120FD2" w:rsidRDefault="00120FD2" w:rsidP="00120FD2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120FD2" w:rsidRPr="0026349C" w:rsidRDefault="00120FD2" w:rsidP="00120FD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0136E" w:rsidRPr="00910CF9" w:rsidTr="00542A71">
        <w:trPr>
          <w:trHeight w:val="2117"/>
        </w:trPr>
        <w:tc>
          <w:tcPr>
            <w:tcW w:w="843" w:type="dxa"/>
            <w:shd w:val="clear" w:color="auto" w:fill="auto"/>
            <w:vAlign w:val="center"/>
          </w:tcPr>
          <w:p w:rsidR="00A0136E" w:rsidRPr="00170D55" w:rsidRDefault="00F17D8D" w:rsidP="007910CA">
            <w:pPr>
              <w:bidi/>
              <w:ind w:left="9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3+4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0136E" w:rsidRPr="0026349C" w:rsidRDefault="007910CA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0136E" w:rsidRPr="00C9151E" w:rsidRDefault="00C9151E" w:rsidP="00170D5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C9151E">
              <w:rPr>
                <w:rFonts w:asciiTheme="majorBidi" w:hAnsiTheme="majorBidi" w:cstheme="majorBidi"/>
                <w:sz w:val="20"/>
                <w:szCs w:val="20"/>
              </w:rPr>
              <w:t>a1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,b</w:t>
            </w:r>
            <w:r w:rsidR="00170D5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170D55">
              <w:rPr>
                <w:rFonts w:asciiTheme="majorBidi" w:hAnsiTheme="majorBidi" w:cstheme="majorBidi"/>
                <w:sz w:val="20"/>
                <w:szCs w:val="20"/>
              </w:rPr>
              <w:t>a4</w:t>
            </w:r>
          </w:p>
        </w:tc>
        <w:tc>
          <w:tcPr>
            <w:tcW w:w="3568" w:type="dxa"/>
            <w:shd w:val="clear" w:color="auto" w:fill="auto"/>
          </w:tcPr>
          <w:p w:rsidR="00A4366A" w:rsidRDefault="00A4366A" w:rsidP="00A4366A">
            <w:pPr>
              <w:pStyle w:val="ps2"/>
              <w:bidi/>
              <w:spacing w:before="0" w:after="120" w:line="240" w:lineRule="auto"/>
              <w:rPr>
                <w:b w:val="0"/>
                <w:bCs w:val="0"/>
                <w:sz w:val="24"/>
                <w:rtl/>
                <w:lang w:bidi="ar-JO"/>
              </w:rPr>
            </w:pPr>
            <w:r w:rsidRPr="001B144B">
              <w:rPr>
                <w:rFonts w:cs="Simplified Arabic" w:hint="cs"/>
                <w:sz w:val="24"/>
                <w:rtl/>
                <w:lang w:bidi="ar-JO"/>
              </w:rPr>
              <w:t xml:space="preserve">التحليل السلوكي التطبيقي </w:t>
            </w:r>
            <w:r>
              <w:rPr>
                <w:rFonts w:cs="Simplified Arabic" w:hint="cs"/>
                <w:sz w:val="24"/>
                <w:rtl/>
                <w:lang w:bidi="ar-JO"/>
              </w:rPr>
              <w:t>(</w:t>
            </w:r>
            <w:r w:rsidRPr="00C22B9B">
              <w:rPr>
                <w:b w:val="0"/>
                <w:bCs w:val="0"/>
                <w:sz w:val="24"/>
                <w:rtl/>
                <w:lang w:bidi="ar-JO"/>
              </w:rPr>
              <w:t>تعديل السلوك</w:t>
            </w:r>
            <w:r>
              <w:rPr>
                <w:rFonts w:hint="cs"/>
                <w:b w:val="0"/>
                <w:bCs w:val="0"/>
                <w:sz w:val="24"/>
                <w:rtl/>
                <w:lang w:bidi="ar-JO"/>
              </w:rPr>
              <w:t>)</w:t>
            </w:r>
            <w:r w:rsidRPr="00C22B9B">
              <w:rPr>
                <w:b w:val="0"/>
                <w:bCs w:val="0"/>
                <w:sz w:val="24"/>
                <w:rtl/>
                <w:lang w:bidi="ar-JO"/>
              </w:rPr>
              <w:t>: المفاهيم الأساسية</w:t>
            </w:r>
            <w:r>
              <w:rPr>
                <w:rFonts w:hint="cs"/>
                <w:b w:val="0"/>
                <w:bCs w:val="0"/>
                <w:sz w:val="24"/>
                <w:rtl/>
                <w:lang w:bidi="ar-JO"/>
              </w:rPr>
              <w:t>.</w:t>
            </w:r>
          </w:p>
          <w:p w:rsidR="00E56BCE" w:rsidRDefault="00E56BCE" w:rsidP="00B038A6">
            <w:pPr>
              <w:pStyle w:val="ps2"/>
              <w:numPr>
                <w:ilvl w:val="0"/>
                <w:numId w:val="12"/>
              </w:numPr>
              <w:tabs>
                <w:tab w:val="clear" w:pos="576"/>
                <w:tab w:val="left" w:pos="33"/>
              </w:tabs>
              <w:bidi/>
              <w:spacing w:before="0" w:after="120" w:line="240" w:lineRule="auto"/>
              <w:ind w:left="175" w:hanging="142"/>
              <w:rPr>
                <w:b w:val="0"/>
                <w:bCs w:val="0"/>
                <w:sz w:val="24"/>
                <w:rtl/>
                <w:lang w:bidi="ar-JO"/>
              </w:rPr>
            </w:pPr>
            <w:r>
              <w:rPr>
                <w:rFonts w:hint="cs"/>
                <w:b w:val="0"/>
                <w:bCs w:val="0"/>
                <w:sz w:val="24"/>
                <w:rtl/>
                <w:lang w:bidi="ar-JO"/>
              </w:rPr>
              <w:t>خطوات تحليل السلوك التطبيقي</w:t>
            </w:r>
          </w:p>
          <w:p w:rsidR="00A0136E" w:rsidRPr="00542A71" w:rsidRDefault="00A4366A" w:rsidP="00A4366A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bidi/>
              <w:adjustRightInd w:val="0"/>
              <w:ind w:left="151" w:hanging="151"/>
              <w:textAlignment w:val="baseline"/>
              <w:rPr>
                <w:rFonts w:ascii="Simplified Arabic" w:hAnsi="Simplified Arabic"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</w:rPr>
              <w:t>تحديد السلوك المستهدف وتعريفه.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136E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ية،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A0136E" w:rsidRPr="00120FD2" w:rsidRDefault="00A0136E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A0136E" w:rsidRPr="0026349C" w:rsidRDefault="00A0136E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A0136E" w:rsidRPr="00120FD2" w:rsidRDefault="00A0136E" w:rsidP="00A0136E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A0136E" w:rsidRPr="0026349C" w:rsidRDefault="00A0136E" w:rsidP="00A0136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-ترجمة دراسة حول أحد موضوعات المقرر </w:t>
            </w:r>
          </w:p>
        </w:tc>
      </w:tr>
      <w:tr w:rsidR="00A11250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A11250" w:rsidRPr="00170D55" w:rsidRDefault="00F17D8D" w:rsidP="007910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11250" w:rsidRPr="0026349C" w:rsidRDefault="00A4366A" w:rsidP="00A112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11250" w:rsidRPr="00C9151E" w:rsidRDefault="00170D55" w:rsidP="00170D5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b1,b2,c2</w:t>
            </w:r>
          </w:p>
        </w:tc>
        <w:tc>
          <w:tcPr>
            <w:tcW w:w="3568" w:type="dxa"/>
            <w:shd w:val="clear" w:color="auto" w:fill="auto"/>
          </w:tcPr>
          <w:p w:rsidR="00A4366A" w:rsidRPr="00C22B9B" w:rsidRDefault="00A4366A" w:rsidP="00A4366A">
            <w:pPr>
              <w:overflowPunct w:val="0"/>
              <w:autoSpaceDE w:val="0"/>
              <w:autoSpaceDN w:val="0"/>
              <w:bidi/>
              <w:adjustRightInd w:val="0"/>
              <w:jc w:val="both"/>
              <w:textAlignment w:val="baseline"/>
              <w:rPr>
                <w:sz w:val="24"/>
                <w:rtl/>
                <w:lang w:bidi="ar-JO"/>
              </w:rPr>
            </w:pPr>
            <w:r w:rsidRPr="00C22B9B">
              <w:rPr>
                <w:sz w:val="24"/>
                <w:rtl/>
                <w:lang w:bidi="ar-JO"/>
              </w:rPr>
              <w:t>الأهداف السلوكية وجمع البيانات</w:t>
            </w:r>
            <w:r>
              <w:rPr>
                <w:sz w:val="24"/>
                <w:lang w:bidi="ar-JO"/>
              </w:rPr>
              <w:t xml:space="preserve">) </w:t>
            </w:r>
            <w:r>
              <w:rPr>
                <w:rFonts w:hint="cs"/>
                <w:sz w:val="24"/>
                <w:rtl/>
                <w:lang w:bidi="ar-JO"/>
              </w:rPr>
              <w:t>القياس)</w:t>
            </w:r>
            <w:r w:rsidRPr="00C22B9B">
              <w:rPr>
                <w:sz w:val="24"/>
                <w:rtl/>
                <w:lang w:bidi="ar-JO"/>
              </w:rPr>
              <w:t xml:space="preserve"> والرسوم البيانية</w:t>
            </w:r>
          </w:p>
          <w:p w:rsidR="00A11250" w:rsidRPr="00932923" w:rsidRDefault="00A11250" w:rsidP="00B038A6">
            <w:pPr>
              <w:pStyle w:val="ListParagraph"/>
              <w:autoSpaceDE w:val="0"/>
              <w:autoSpaceDN w:val="0"/>
              <w:bidi/>
              <w:adjustRightInd w:val="0"/>
              <w:ind w:left="151"/>
              <w:rPr>
                <w:rFonts w:ascii="Simplified Arabic" w:hAnsi="Simplified Arabic" w:cs="Simplified Arabic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11250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A11250" w:rsidRPr="00120FD2" w:rsidRDefault="00A11250" w:rsidP="00A11250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A11250" w:rsidRPr="0026349C" w:rsidRDefault="00A11250" w:rsidP="00A11250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DC5DD3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DC5DD3" w:rsidRPr="00170D55" w:rsidRDefault="00F17D8D" w:rsidP="007910CA">
            <w:pPr>
              <w:bidi/>
              <w:ind w:left="9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6+7+8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C5DD3" w:rsidRPr="0026349C" w:rsidRDefault="007910CA" w:rsidP="00DC5D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C5DD3" w:rsidRPr="00DC5DD3" w:rsidRDefault="00170D55" w:rsidP="00DC5DD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b1,b2,a6,a7.b3,c2,</w:t>
            </w:r>
          </w:p>
        </w:tc>
        <w:tc>
          <w:tcPr>
            <w:tcW w:w="3568" w:type="dxa"/>
            <w:shd w:val="clear" w:color="auto" w:fill="auto"/>
          </w:tcPr>
          <w:p w:rsidR="00450FFC" w:rsidRDefault="00450FFC" w:rsidP="00450FFC">
            <w:pPr>
              <w:pStyle w:val="ps2"/>
              <w:bidi/>
              <w:spacing w:before="0" w:after="120" w:line="240" w:lineRule="auto"/>
              <w:rPr>
                <w:b w:val="0"/>
                <w:bCs w:val="0"/>
                <w:sz w:val="24"/>
                <w:rtl/>
                <w:lang w:bidi="ar-JO"/>
              </w:rPr>
            </w:pPr>
            <w:r w:rsidRPr="00C22B9B">
              <w:rPr>
                <w:b w:val="0"/>
                <w:bCs w:val="0"/>
                <w:sz w:val="24"/>
                <w:rtl/>
                <w:lang w:bidi="ar-JO"/>
              </w:rPr>
              <w:t>استراتيجيات تنظيم المثيرات البعدية لتقوية السلوك</w:t>
            </w:r>
            <w:r>
              <w:rPr>
                <w:rFonts w:hint="cs"/>
                <w:b w:val="0"/>
                <w:bCs w:val="0"/>
                <w:sz w:val="24"/>
                <w:rtl/>
                <w:lang w:bidi="ar-JO"/>
              </w:rPr>
              <w:t xml:space="preserve"> </w:t>
            </w:r>
          </w:p>
          <w:p w:rsidR="00DC5DD3" w:rsidRPr="00932923" w:rsidRDefault="00450FFC" w:rsidP="00450FFC">
            <w:pPr>
              <w:pStyle w:val="ListParagraph"/>
              <w:numPr>
                <w:ilvl w:val="0"/>
                <w:numId w:val="12"/>
              </w:numPr>
              <w:bidi/>
              <w:spacing w:line="240" w:lineRule="atLeast"/>
              <w:ind w:left="151" w:hanging="151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rtl/>
              </w:rPr>
              <w:t>( زيادة السلوك المرغوب فيه)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5DD3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</w:t>
            </w:r>
            <w:r w:rsidR="009F5586">
              <w:rPr>
                <w:rFonts w:asciiTheme="majorBidi" w:hAnsiTheme="majorBidi" w:cs="Times New Roman" w:hint="cs"/>
                <w:sz w:val="20"/>
                <w:szCs w:val="20"/>
                <w:rtl/>
              </w:rPr>
              <w:t>ة، التعلم التعاوني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منتصف الفصل. </w:t>
            </w:r>
          </w:p>
          <w:p w:rsidR="00DC5DD3" w:rsidRPr="00120FD2" w:rsidRDefault="00DC5DD3" w:rsidP="00DC5DD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DC5DD3" w:rsidRPr="0026349C" w:rsidRDefault="00DC5DD3" w:rsidP="00DC5DD3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F17D8D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F17D8D" w:rsidRPr="0026349C" w:rsidRDefault="00F17D8D" w:rsidP="007910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F17D8D" w:rsidRPr="0026349C" w:rsidRDefault="00F17D8D" w:rsidP="00524E1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F17D8D" w:rsidRPr="00A612B9" w:rsidRDefault="00F17D8D" w:rsidP="00524E1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:rsidR="00F17D8D" w:rsidRDefault="00F17D8D" w:rsidP="00524E14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A06C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امتحان منتصف الفصل</w:t>
            </w:r>
          </w:p>
          <w:p w:rsidR="00F17D8D" w:rsidRPr="00D94726" w:rsidRDefault="00F17D8D" w:rsidP="00524E1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7D8D" w:rsidRPr="0026349C" w:rsidRDefault="00F17D8D" w:rsidP="00524E14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F17D8D" w:rsidRPr="0026349C" w:rsidRDefault="00F17D8D" w:rsidP="00524E1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1A06C0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امتحان منتصف الفصل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84588B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84588B" w:rsidRPr="0026349C" w:rsidRDefault="00F17D8D" w:rsidP="007910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10+11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84588B" w:rsidRPr="0026349C" w:rsidRDefault="007910CA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4588B" w:rsidRPr="0026349C" w:rsidRDefault="00170D55" w:rsidP="0084588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b1,b2,a6,a7.b3,c2,</w:t>
            </w:r>
          </w:p>
        </w:tc>
        <w:tc>
          <w:tcPr>
            <w:tcW w:w="3568" w:type="dxa"/>
            <w:shd w:val="clear" w:color="auto" w:fill="auto"/>
          </w:tcPr>
          <w:p w:rsidR="00450FFC" w:rsidRDefault="00450FFC" w:rsidP="00450FFC">
            <w:pPr>
              <w:pStyle w:val="ps2"/>
              <w:bidi/>
              <w:spacing w:before="0" w:after="120" w:line="240" w:lineRule="auto"/>
              <w:rPr>
                <w:b w:val="0"/>
                <w:bCs w:val="0"/>
                <w:sz w:val="24"/>
                <w:rtl/>
                <w:lang w:bidi="ar-JO"/>
              </w:rPr>
            </w:pPr>
            <w:r w:rsidRPr="00C22B9B">
              <w:rPr>
                <w:b w:val="0"/>
                <w:bCs w:val="0"/>
                <w:sz w:val="24"/>
                <w:rtl/>
                <w:lang w:bidi="ar-JO"/>
              </w:rPr>
              <w:t>استراتيجيات تنظيم المثيرات البعدية لإضعاف السلوك</w:t>
            </w:r>
          </w:p>
          <w:p w:rsidR="0084588B" w:rsidRPr="001A06C0" w:rsidRDefault="00450FFC" w:rsidP="00450FFC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rtl/>
                <w:lang w:bidi="ar-JO"/>
              </w:rPr>
              <w:t>( خفض السلوك غير المرغوب فيه)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5586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120FD2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="009F5586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:rsidR="0084588B" w:rsidRPr="00120FD2" w:rsidRDefault="0084588B" w:rsidP="009F558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  <w:p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120FD2">
              <w:rPr>
                <w:rFonts w:asciiTheme="majorBidi" w:hAnsiTheme="majorBidi" w:cs="Times New Roman"/>
                <w:sz w:val="20"/>
                <w:szCs w:val="20"/>
                <w:rtl/>
              </w:rPr>
              <w:t>ترجمة وتحليل الأدبيات ذات العلاقة بموضوعات المقرر</w:t>
            </w:r>
            <w:r w:rsidRPr="00120FD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588B" w:rsidRPr="00120FD2" w:rsidRDefault="0084588B" w:rsidP="007910CA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</w:t>
            </w:r>
            <w:r w:rsidR="007910CA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نهاية 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الفصل. </w:t>
            </w:r>
          </w:p>
          <w:p w:rsidR="0084588B" w:rsidRPr="00120FD2" w:rsidRDefault="0084588B" w:rsidP="0084588B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84588B" w:rsidRPr="0026349C" w:rsidRDefault="0084588B" w:rsidP="0084588B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895FCB" w:rsidRPr="00910CF9" w:rsidTr="007910CA">
        <w:trPr>
          <w:trHeight w:val="1022"/>
        </w:trPr>
        <w:tc>
          <w:tcPr>
            <w:tcW w:w="843" w:type="dxa"/>
            <w:shd w:val="clear" w:color="auto" w:fill="auto"/>
            <w:vAlign w:val="center"/>
          </w:tcPr>
          <w:p w:rsidR="00895FCB" w:rsidRDefault="00F17D8D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12+13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895FCB" w:rsidRPr="0026349C" w:rsidRDefault="007910CA" w:rsidP="009C11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895FCB" w:rsidRPr="0026349C" w:rsidRDefault="00170D55" w:rsidP="009C11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b1,b2,a6,a7.b3,b5,c2,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c3</w:t>
            </w:r>
          </w:p>
        </w:tc>
        <w:tc>
          <w:tcPr>
            <w:tcW w:w="3568" w:type="dxa"/>
            <w:shd w:val="clear" w:color="auto" w:fill="auto"/>
          </w:tcPr>
          <w:p w:rsidR="00895FCB" w:rsidRPr="001A06C0" w:rsidRDefault="00450FFC" w:rsidP="00584DCA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C22B9B">
              <w:rPr>
                <w:b/>
                <w:bCs/>
                <w:sz w:val="24"/>
                <w:rtl/>
                <w:lang w:bidi="ar-JO"/>
              </w:rPr>
              <w:t>استراتيجيات تنظيم المثيرات البعدية لإضعاف السلوك</w:t>
            </w:r>
            <w:r w:rsidRPr="001A06C0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5FCB" w:rsidRPr="007910CA" w:rsidRDefault="00895FCB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910CA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7910CA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7910CA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7910CA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</w:t>
            </w:r>
            <w:r w:rsidRPr="007910CA">
              <w:rPr>
                <w:rFonts w:asciiTheme="majorBidi" w:hAnsiTheme="majorBidi" w:cs="Times New Roman" w:hint="cs"/>
                <w:sz w:val="20"/>
                <w:szCs w:val="20"/>
                <w:rtl/>
              </w:rPr>
              <w:t>ة، التعلم التعاوني</w:t>
            </w:r>
            <w:r w:rsidRPr="007910CA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895FCB" w:rsidRPr="007910CA" w:rsidRDefault="00895FCB" w:rsidP="007910CA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910CA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7910CA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7910CA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94726" w:rsidRPr="00120FD2" w:rsidRDefault="007910CA" w:rsidP="007910CA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نهاية </w:t>
            </w:r>
            <w:r w:rsidR="00D94726"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الفصل. </w:t>
            </w:r>
          </w:p>
          <w:p w:rsidR="00895FCB" w:rsidRPr="00D94726" w:rsidRDefault="00D94726" w:rsidP="007910CA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</w:tc>
      </w:tr>
      <w:tr w:rsidR="001A06C0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A06C0" w:rsidRDefault="00F17D8D" w:rsidP="00584DCA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14+15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1A06C0" w:rsidRDefault="007910CA" w:rsidP="009C114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A06C0" w:rsidRDefault="00932923" w:rsidP="00170D5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A612B9">
              <w:rPr>
                <w:rFonts w:asciiTheme="majorBidi" w:hAnsiTheme="majorBidi" w:cstheme="majorBidi"/>
                <w:sz w:val="20"/>
                <w:szCs w:val="20"/>
              </w:rPr>
              <w:t>4, a5,</w:t>
            </w:r>
            <w:r w:rsidR="00170D55">
              <w:rPr>
                <w:rFonts w:asciiTheme="majorBidi" w:hAnsiTheme="majorBidi" w:cstheme="majorBidi"/>
                <w:sz w:val="20"/>
                <w:szCs w:val="20"/>
              </w:rPr>
              <w:t>a8</w:t>
            </w:r>
            <w:r w:rsidRPr="00A612B9">
              <w:rPr>
                <w:rFonts w:asciiTheme="majorBidi" w:hAnsiTheme="majorBidi" w:cstheme="majorBidi"/>
                <w:sz w:val="20"/>
                <w:szCs w:val="20"/>
              </w:rPr>
              <w:t xml:space="preserve"> b3, b4, c1, c2</w:t>
            </w:r>
            <w:r w:rsidR="00895FCB">
              <w:rPr>
                <w:rFonts w:asciiTheme="majorBidi" w:hAnsiTheme="majorBidi" w:cstheme="majorBidi"/>
                <w:sz w:val="20"/>
                <w:szCs w:val="20"/>
              </w:rPr>
              <w:t>,c</w:t>
            </w:r>
            <w:r w:rsidR="00170D5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568" w:type="dxa"/>
            <w:shd w:val="clear" w:color="auto" w:fill="auto"/>
          </w:tcPr>
          <w:p w:rsidR="00450FFC" w:rsidRPr="00C22B9B" w:rsidRDefault="00450FFC" w:rsidP="00450FFC">
            <w:pPr>
              <w:bidi/>
              <w:jc w:val="both"/>
              <w:rPr>
                <w:sz w:val="24"/>
                <w:rtl/>
                <w:lang w:bidi="ar-JO"/>
              </w:rPr>
            </w:pPr>
            <w:r w:rsidRPr="00C22B9B">
              <w:rPr>
                <w:sz w:val="24"/>
                <w:rtl/>
                <w:lang w:bidi="ar-JO"/>
              </w:rPr>
              <w:t xml:space="preserve">تعميم السلوك </w:t>
            </w:r>
            <w:r>
              <w:rPr>
                <w:rFonts w:hint="cs"/>
                <w:sz w:val="24"/>
                <w:rtl/>
                <w:lang w:bidi="ar-JO"/>
              </w:rPr>
              <w:t xml:space="preserve">المكتسب والمحافظة عليه. </w:t>
            </w:r>
          </w:p>
          <w:p w:rsidR="00450FFC" w:rsidRDefault="00450FFC" w:rsidP="00450FFC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b/>
                <w:bCs/>
                <w:sz w:val="24"/>
                <w:rtl/>
                <w:lang w:bidi="ar-JO"/>
              </w:rPr>
            </w:pPr>
            <w:r w:rsidRPr="00C22B9B">
              <w:rPr>
                <w:b/>
                <w:bCs/>
                <w:sz w:val="24"/>
                <w:rtl/>
                <w:lang w:bidi="ar-JO"/>
              </w:rPr>
              <w:t>تقييم فاعلية برامج تعديل السلوك</w:t>
            </w:r>
          </w:p>
          <w:p w:rsidR="001A06C0" w:rsidRPr="001A06C0" w:rsidRDefault="00450FFC" w:rsidP="00450FFC">
            <w:pPr>
              <w:bidi/>
              <w:spacing w:line="240" w:lineRule="atLeast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rtl/>
                <w:lang w:bidi="ar-JO"/>
              </w:rPr>
              <w:t>بعض الاعتقادات الخاطئة عن منحى تعديل السلوك (</w:t>
            </w:r>
            <w:r w:rsidRPr="001B144B">
              <w:rPr>
                <w:rFonts w:cs="Simplified Arabic" w:hint="cs"/>
                <w:sz w:val="24"/>
                <w:rtl/>
                <w:lang w:bidi="ar-JO"/>
              </w:rPr>
              <w:t>التحليل السلوكي التطبيقي</w:t>
            </w:r>
            <w:r>
              <w:rPr>
                <w:rFonts w:cs="Simplified Arabic" w:hint="cs"/>
                <w:sz w:val="24"/>
                <w:rtl/>
                <w:lang w:bidi="ar-JO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2923" w:rsidRPr="007910CA" w:rsidRDefault="00932923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910CA">
              <w:rPr>
                <w:rFonts w:asciiTheme="majorBidi" w:hAnsiTheme="majorBidi" w:cs="Times New Roman" w:hint="cs"/>
                <w:sz w:val="20"/>
                <w:szCs w:val="20"/>
                <w:rtl/>
              </w:rPr>
              <w:t>-</w:t>
            </w:r>
            <w:r w:rsidRPr="007910CA">
              <w:rPr>
                <w:rFonts w:asciiTheme="majorBidi" w:hAnsiTheme="majorBidi" w:cs="Times New Roman"/>
                <w:sz w:val="20"/>
                <w:szCs w:val="20"/>
                <w:rtl/>
              </w:rPr>
              <w:t xml:space="preserve">المحاضرة </w:t>
            </w:r>
            <w:r w:rsidRPr="007910CA">
              <w:rPr>
                <w:rFonts w:asciiTheme="majorBidi" w:hAnsiTheme="majorBidi" w:cs="Times New Roman" w:hint="cs"/>
                <w:sz w:val="20"/>
                <w:szCs w:val="20"/>
                <w:rtl/>
              </w:rPr>
              <w:t>و</w:t>
            </w:r>
            <w:r w:rsidRPr="007910CA">
              <w:rPr>
                <w:rFonts w:asciiTheme="majorBidi" w:hAnsiTheme="majorBidi" w:cs="Times New Roman"/>
                <w:sz w:val="20"/>
                <w:szCs w:val="20"/>
                <w:rtl/>
              </w:rPr>
              <w:t>المناقشات الصفية</w:t>
            </w:r>
            <w:r w:rsidRPr="007910CA">
              <w:rPr>
                <w:rFonts w:asciiTheme="majorBidi" w:hAnsiTheme="majorBidi" w:cstheme="majorBidi" w:hint="cs"/>
                <w:sz w:val="20"/>
                <w:szCs w:val="20"/>
                <w:rtl/>
              </w:rPr>
              <w:t>، التعلم التعاوني.</w:t>
            </w:r>
          </w:p>
          <w:p w:rsidR="001A06C0" w:rsidRPr="007910CA" w:rsidRDefault="00932923" w:rsidP="00932923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910CA">
              <w:rPr>
                <w:rFonts w:asciiTheme="majorBidi" w:hAnsiTheme="majorBidi" w:cstheme="majorBidi" w:hint="cs"/>
                <w:sz w:val="20"/>
                <w:szCs w:val="20"/>
                <w:rtl/>
              </w:rPr>
              <w:t>-</w:t>
            </w:r>
            <w:r w:rsidRPr="007910CA">
              <w:rPr>
                <w:rFonts w:asciiTheme="majorBidi" w:hAnsiTheme="majorBidi" w:cs="Times New Roman"/>
                <w:sz w:val="20"/>
                <w:szCs w:val="20"/>
                <w:rtl/>
              </w:rPr>
              <w:t>عرض أحد موضوعات المقرر أمام الطلبة</w:t>
            </w:r>
            <w:r w:rsidRPr="007910CA">
              <w:rPr>
                <w:rFonts w:asciiTheme="majorBidi" w:hAnsiTheme="majorBidi" w:cstheme="majorBidi"/>
                <w:sz w:val="20"/>
                <w:szCs w:val="20"/>
              </w:rPr>
              <w:t xml:space="preserve">. 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94726" w:rsidRPr="00120FD2" w:rsidRDefault="00D94726" w:rsidP="00170D55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-امتحان </w:t>
            </w:r>
            <w:r w:rsidR="00170D55">
              <w:rPr>
                <w:rFonts w:asciiTheme="majorBidi" w:hAnsiTheme="majorBidi" w:cstheme="majorBidi" w:hint="cs"/>
                <w:sz w:val="20"/>
                <w:szCs w:val="20"/>
                <w:rtl/>
              </w:rPr>
              <w:t>نهاية الفصل</w:t>
            </w:r>
          </w:p>
          <w:p w:rsidR="00D94726" w:rsidRPr="00120FD2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-شرح أحد موضوعات المقرر أمام الطلبة.</w:t>
            </w:r>
          </w:p>
          <w:p w:rsidR="001A06C0" w:rsidRPr="00D94726" w:rsidRDefault="00D94726" w:rsidP="00D94726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20FD2">
              <w:rPr>
                <w:rFonts w:asciiTheme="majorBidi" w:hAnsiTheme="majorBidi" w:cstheme="majorBidi" w:hint="cs"/>
                <w:sz w:val="20"/>
                <w:szCs w:val="20"/>
                <w:rtl/>
              </w:rPr>
              <w:t>-ترجمة دراسة حول أحد موضوعات المقرر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AA54D4" w:rsidRPr="00910CF9" w:rsidTr="00542A71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AA54D4" w:rsidRDefault="00CF79B9" w:rsidP="00F17D8D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</w:t>
            </w:r>
            <w:r w:rsidR="00F17D8D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A54D4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A54D4" w:rsidRPr="0026349C" w:rsidRDefault="00AA54D4" w:rsidP="00C314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68" w:type="dxa"/>
            <w:shd w:val="clear" w:color="auto" w:fill="auto"/>
          </w:tcPr>
          <w:p w:rsidR="00AA54D4" w:rsidRPr="00C3140D" w:rsidRDefault="00AA54D4" w:rsidP="00AA54D4">
            <w:pPr>
              <w:bidi/>
              <w:ind w:left="-18"/>
              <w:jc w:val="center"/>
              <w:rPr>
                <w:rFonts w:asciiTheme="majorBidi" w:hAnsiTheme="majorBidi" w:cs="Times New Roman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الامتحان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4D4" w:rsidRPr="00120FD2" w:rsidRDefault="00AA54D4" w:rsidP="00C3140D">
            <w:pPr>
              <w:bidi/>
              <w:jc w:val="both"/>
              <w:rPr>
                <w:rFonts w:asciiTheme="majorBidi" w:hAnsiTheme="majorBidi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A54D4" w:rsidRPr="00120FD2" w:rsidRDefault="00D94726" w:rsidP="00C3140D">
            <w:pPr>
              <w:bidi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="Times New Roman" w:hint="cs"/>
                <w:sz w:val="20"/>
                <w:szCs w:val="20"/>
                <w:rtl/>
                <w:lang w:bidi="ar-JO"/>
              </w:rPr>
              <w:t>الامتحان النهائي</w:t>
            </w:r>
          </w:p>
        </w:tc>
      </w:tr>
    </w:tbl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0FFC" w:rsidRDefault="009E6C9D" w:rsidP="00450FFC">
            <w:pPr>
              <w:bidi/>
              <w:jc w:val="lowKashida"/>
              <w:rPr>
                <w:sz w:val="24"/>
                <w:rtl/>
                <w:lang w:bidi="ar-JO"/>
              </w:rPr>
            </w:pPr>
            <w:r w:rsidRPr="00991914">
              <w:rPr>
                <w:rFonts w:cstheme="minorHAnsi"/>
                <w:sz w:val="24"/>
                <w:szCs w:val="24"/>
                <w:lang w:bidi="ar-AE"/>
              </w:rPr>
              <w:t xml:space="preserve">- </w:t>
            </w:r>
            <w:r w:rsidR="00450FFC" w:rsidRPr="00C22B9B">
              <w:rPr>
                <w:sz w:val="24"/>
                <w:rtl/>
                <w:lang w:bidi="ar-JO"/>
              </w:rPr>
              <w:t xml:space="preserve">الخطيب، جمال (2017). </w:t>
            </w:r>
            <w:r w:rsidR="00450FFC" w:rsidRPr="00C22B9B">
              <w:rPr>
                <w:b/>
                <w:bCs/>
                <w:sz w:val="24"/>
                <w:rtl/>
                <w:lang w:bidi="ar-JO"/>
              </w:rPr>
              <w:t>تحليل السلوك التطبيقي</w:t>
            </w:r>
            <w:r w:rsidR="00450FFC" w:rsidRPr="00C22B9B">
              <w:rPr>
                <w:sz w:val="24"/>
                <w:rtl/>
                <w:lang w:bidi="ar-JO"/>
              </w:rPr>
              <w:t xml:space="preserve">. </w:t>
            </w:r>
            <w:r w:rsidR="00450FFC">
              <w:rPr>
                <w:rFonts w:hint="cs"/>
                <w:sz w:val="24"/>
                <w:rtl/>
                <w:lang w:bidi="ar-JO"/>
              </w:rPr>
              <w:t xml:space="preserve">الاردن، عمان: </w:t>
            </w:r>
            <w:r w:rsidR="00450FFC" w:rsidRPr="00C22B9B">
              <w:rPr>
                <w:sz w:val="24"/>
                <w:rtl/>
                <w:lang w:bidi="ar-JO"/>
              </w:rPr>
              <w:t xml:space="preserve">دار الشروق. </w:t>
            </w:r>
          </w:p>
          <w:p w:rsidR="00450FFC" w:rsidRDefault="00450FFC" w:rsidP="00450FFC">
            <w:pPr>
              <w:bidi/>
              <w:jc w:val="lowKashida"/>
              <w:rPr>
                <w:sz w:val="24"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 xml:space="preserve">- </w:t>
            </w:r>
            <w:r w:rsidRPr="00C22B9B">
              <w:rPr>
                <w:sz w:val="24"/>
                <w:rtl/>
                <w:lang w:bidi="ar-JO"/>
              </w:rPr>
              <w:t xml:space="preserve">الخطيب، جمال (2015). </w:t>
            </w:r>
            <w:r w:rsidRPr="00C22B9B">
              <w:rPr>
                <w:b/>
                <w:bCs/>
                <w:sz w:val="24"/>
                <w:rtl/>
                <w:lang w:bidi="ar-JO"/>
              </w:rPr>
              <w:t>تعديل سلوك الأطفال المعوقين: دليل الآباء والمعلمين</w:t>
            </w:r>
            <w:r w:rsidRPr="00C22B9B">
              <w:rPr>
                <w:sz w:val="24"/>
                <w:rtl/>
                <w:lang w:bidi="ar-JO"/>
              </w:rPr>
              <w:t>. دار الفلاح. العين: الإمارات.</w:t>
            </w:r>
          </w:p>
          <w:p w:rsidR="009E6C9D" w:rsidRPr="00E56BCE" w:rsidRDefault="00450FFC" w:rsidP="00E56BCE">
            <w:pPr>
              <w:ind w:left="360"/>
              <w:jc w:val="both"/>
              <w:rPr>
                <w:rFonts w:cs="Arial"/>
                <w:color w:val="000000"/>
                <w:sz w:val="24"/>
                <w:rtl/>
                <w:lang w:bidi="ar-JO"/>
              </w:rPr>
            </w:pPr>
            <w:r>
              <w:rPr>
                <w:rFonts w:cs="Arial"/>
                <w:color w:val="000000"/>
                <w:sz w:val="24"/>
                <w:lang w:bidi="ar-JO"/>
              </w:rPr>
              <w:t xml:space="preserve">- </w:t>
            </w:r>
            <w:r w:rsidRPr="00C22B9B">
              <w:rPr>
                <w:rFonts w:cs="Arial"/>
                <w:color w:val="000000"/>
                <w:sz w:val="24"/>
                <w:lang w:bidi="ar-JO"/>
              </w:rPr>
              <w:t>Alberto, &amp; Troutman (20</w:t>
            </w:r>
            <w:r>
              <w:rPr>
                <w:rFonts w:cs="Arial"/>
                <w:color w:val="000000"/>
                <w:sz w:val="24"/>
                <w:lang w:bidi="ar-JO"/>
              </w:rPr>
              <w:t>12</w:t>
            </w:r>
            <w:r w:rsidRPr="00C22B9B">
              <w:rPr>
                <w:rFonts w:cs="Arial"/>
                <w:color w:val="000000"/>
                <w:sz w:val="24"/>
                <w:lang w:bidi="ar-JO"/>
              </w:rPr>
              <w:t>). Applied behavior analysis for teachers (</w:t>
            </w:r>
            <w:r w:rsidRPr="00C22B9B">
              <w:rPr>
                <w:rFonts w:cs="Arial"/>
                <w:color w:val="000000"/>
                <w:sz w:val="24"/>
                <w:rtl/>
                <w:lang w:bidi="ar-JO"/>
              </w:rPr>
              <w:t>9</w:t>
            </w:r>
            <w:proofErr w:type="spellStart"/>
            <w:r w:rsidRPr="00C22B9B">
              <w:rPr>
                <w:rFonts w:cs="Arial"/>
                <w:color w:val="000000"/>
                <w:sz w:val="24"/>
                <w:vertAlign w:val="superscript"/>
                <w:lang w:bidi="ar-JO"/>
              </w:rPr>
              <w:t>th</w:t>
            </w:r>
            <w:proofErr w:type="spellEnd"/>
            <w:r w:rsidRPr="00C22B9B">
              <w:rPr>
                <w:rFonts w:cs="Arial"/>
                <w:color w:val="000000"/>
                <w:sz w:val="24"/>
                <w:lang w:bidi="ar-JO"/>
              </w:rPr>
              <w:t xml:space="preserve"> Edition). Pearson. Upper Saddle River: New Jersey.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D2846" w:rsidRPr="009C2E9F" w:rsidRDefault="00450FFC" w:rsidP="009C2E9F">
            <w:pPr>
              <w:pStyle w:val="ListParagraph"/>
              <w:numPr>
                <w:ilvl w:val="0"/>
                <w:numId w:val="12"/>
              </w:numPr>
              <w:bidi/>
              <w:spacing w:line="276" w:lineRule="auto"/>
              <w:jc w:val="both"/>
              <w:rPr>
                <w:rFonts w:eastAsia="Calibri"/>
                <w:color w:val="000000"/>
                <w:lang w:bidi="ar-AE"/>
              </w:rPr>
            </w:pPr>
            <w:r w:rsidRPr="00F65327">
              <w:rPr>
                <w:rFonts w:asciiTheme="majorBidi" w:hAnsiTheme="majorBidi" w:hint="cs"/>
                <w:color w:val="000000"/>
                <w:rtl/>
              </w:rPr>
              <w:t xml:space="preserve">الزريقات، إبراهيم. (٢٠٠٣). </w:t>
            </w:r>
            <w:r w:rsidRPr="00F65327">
              <w:rPr>
                <w:rFonts w:ascii="Simplified Arabic" w:hAnsi="Simplified Arabic"/>
                <w:rtl/>
                <w:lang w:bidi="ar-AE"/>
              </w:rPr>
              <w:t>تعديل سلوك الاطفال والمراهقين، المفاهيم والتطبيقات</w:t>
            </w:r>
            <w:r w:rsidRPr="00F65327">
              <w:rPr>
                <w:rFonts w:ascii="Simplified Arabic" w:hAnsi="Simplified Arabic" w:hint="cs"/>
                <w:rtl/>
                <w:lang w:bidi="ar-AE"/>
              </w:rPr>
              <w:t xml:space="preserve">. </w:t>
            </w:r>
            <w:r w:rsidR="009C2E9F">
              <w:rPr>
                <w:rFonts w:ascii="Simplified Arabic" w:hAnsi="Simplified Arabic" w:hint="cs"/>
                <w:rtl/>
                <w:lang w:bidi="ar-AE"/>
              </w:rPr>
              <w:t xml:space="preserve">الاردن، عمان: </w:t>
            </w:r>
            <w:r w:rsidRPr="00F65327">
              <w:rPr>
                <w:rFonts w:ascii="Simplified Arabic" w:hAnsi="Simplified Arabic" w:hint="cs"/>
                <w:rtl/>
                <w:lang w:bidi="ar-AE"/>
              </w:rPr>
              <w:t>دار الفكر للطباعة والنشر.</w:t>
            </w:r>
          </w:p>
          <w:p w:rsidR="009C2E9F" w:rsidRPr="00E56BCE" w:rsidRDefault="009C2E9F" w:rsidP="00E56BC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r w:rsidRPr="009C2E9F">
              <w:rPr>
                <w:rFonts w:cs="Arial"/>
                <w:color w:val="000000"/>
              </w:rPr>
              <w:t xml:space="preserve">Kurtz, P. F., Chin, M. D., </w:t>
            </w:r>
            <w:proofErr w:type="spellStart"/>
            <w:r w:rsidRPr="009C2E9F">
              <w:rPr>
                <w:rFonts w:cs="Arial"/>
                <w:color w:val="000000"/>
              </w:rPr>
              <w:t>Huete</w:t>
            </w:r>
            <w:proofErr w:type="spellEnd"/>
            <w:r w:rsidRPr="009C2E9F">
              <w:rPr>
                <w:rFonts w:cs="Arial"/>
                <w:color w:val="000000"/>
              </w:rPr>
              <w:t xml:space="preserve">, J. M., </w:t>
            </w:r>
            <w:proofErr w:type="spellStart"/>
            <w:r w:rsidRPr="009C2E9F">
              <w:rPr>
                <w:rFonts w:cs="Arial"/>
                <w:color w:val="000000"/>
              </w:rPr>
              <w:t>Tarbox</w:t>
            </w:r>
            <w:proofErr w:type="spellEnd"/>
            <w:r w:rsidRPr="009C2E9F">
              <w:rPr>
                <w:rFonts w:cs="Arial"/>
                <w:color w:val="000000"/>
              </w:rPr>
              <w:t xml:space="preserve">, R. S. F., O'Connor, J. T., </w:t>
            </w:r>
            <w:proofErr w:type="spellStart"/>
            <w:r w:rsidRPr="009C2E9F">
              <w:rPr>
                <w:rFonts w:cs="Arial"/>
                <w:color w:val="000000"/>
              </w:rPr>
              <w:t>Paclawskyj</w:t>
            </w:r>
            <w:proofErr w:type="spellEnd"/>
            <w:r w:rsidRPr="009C2E9F">
              <w:rPr>
                <w:rFonts w:cs="Arial"/>
                <w:color w:val="000000"/>
              </w:rPr>
              <w:t xml:space="preserve">, T. R., &amp; Rush, K. S. (2003). Functional analysis and treatment of self-injurious behavior in young children: A summary of 30 cases. </w:t>
            </w:r>
            <w:r w:rsidRPr="009C2E9F">
              <w:rPr>
                <w:rFonts w:cs="Arial"/>
                <w:i/>
                <w:iCs/>
                <w:color w:val="000000"/>
              </w:rPr>
              <w:t>Journal of Applied Behavior Analysis, 36</w:t>
            </w:r>
            <w:r w:rsidRPr="009C2E9F">
              <w:rPr>
                <w:rFonts w:cs="Arial"/>
                <w:color w:val="000000"/>
              </w:rPr>
              <w:t>, 205-219.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C2E9F" w:rsidRPr="009C2E9F" w:rsidRDefault="009C2E9F" w:rsidP="009C2E9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Arial"/>
              </w:rPr>
            </w:pPr>
            <w:proofErr w:type="spellStart"/>
            <w:r w:rsidRPr="009C2E9F">
              <w:rPr>
                <w:rFonts w:cs="Arial"/>
                <w:color w:val="000000"/>
              </w:rPr>
              <w:t>Miltenberger</w:t>
            </w:r>
            <w:proofErr w:type="spellEnd"/>
            <w:r w:rsidRPr="009C2E9F">
              <w:rPr>
                <w:rFonts w:cs="Arial"/>
                <w:color w:val="000000"/>
              </w:rPr>
              <w:t xml:space="preserve">, R. G., Fuqua, R. W., &amp; Woods, D. W. (1998). Applying behavior analysis to clinical problems: Review and analysis of habit reversal. </w:t>
            </w:r>
            <w:r w:rsidRPr="009C2E9F">
              <w:rPr>
                <w:rFonts w:cs="Arial"/>
                <w:i/>
                <w:iCs/>
                <w:color w:val="000000"/>
              </w:rPr>
              <w:t>Journal of Applied Behavior Analysis, 31</w:t>
            </w:r>
            <w:r w:rsidRPr="009C2E9F">
              <w:rPr>
                <w:rFonts w:cs="Arial"/>
                <w:color w:val="000000"/>
              </w:rPr>
              <w:t>, 447-469</w:t>
            </w:r>
            <w:r w:rsidRPr="009C2E9F">
              <w:rPr>
                <w:rFonts w:cs="Arial"/>
                <w:color w:val="000000"/>
                <w:lang w:bidi="ar-SY"/>
              </w:rPr>
              <w:t>.</w:t>
            </w:r>
          </w:p>
          <w:p w:rsidR="00450FFC" w:rsidRPr="00450FFC" w:rsidRDefault="00450FFC" w:rsidP="009C2E9F">
            <w:pPr>
              <w:pStyle w:val="ListParagraph"/>
              <w:numPr>
                <w:ilvl w:val="0"/>
                <w:numId w:val="12"/>
              </w:numPr>
              <w:outlineLvl w:val="3"/>
              <w:rPr>
                <w:rFonts w:cs="Arial"/>
                <w:color w:val="000000"/>
              </w:rPr>
            </w:pPr>
            <w:r w:rsidRPr="00450FFC">
              <w:rPr>
                <w:rFonts w:cs="Arial"/>
                <w:color w:val="000000"/>
              </w:rPr>
              <w:t>Best Behavior Modification Website</w:t>
            </w:r>
          </w:p>
          <w:p w:rsidR="002C4F09" w:rsidRPr="00D862D9" w:rsidRDefault="002C4F09" w:rsidP="00773CD3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50FFC" w:rsidRPr="00450FFC" w:rsidRDefault="00450FFC" w:rsidP="00450FFC">
            <w:pPr>
              <w:pStyle w:val="ListParagraph"/>
              <w:numPr>
                <w:ilvl w:val="0"/>
                <w:numId w:val="12"/>
              </w:numPr>
              <w:outlineLvl w:val="3"/>
              <w:rPr>
                <w:rFonts w:cs="Arial"/>
                <w:color w:val="000000"/>
              </w:rPr>
            </w:pPr>
            <w:r w:rsidRPr="00450FFC">
              <w:rPr>
                <w:rFonts w:cs="Arial"/>
                <w:color w:val="000000"/>
              </w:rPr>
              <w:t>appliedbehavioranalysis.blogspot.com</w:t>
            </w:r>
          </w:p>
          <w:p w:rsidR="00450FFC" w:rsidRPr="00450FFC" w:rsidRDefault="00614670" w:rsidP="00450FFC">
            <w:pPr>
              <w:pStyle w:val="ListParagraph"/>
              <w:numPr>
                <w:ilvl w:val="0"/>
                <w:numId w:val="12"/>
              </w:numPr>
              <w:outlineLvl w:val="3"/>
              <w:rPr>
                <w:rFonts w:cs="Arial"/>
                <w:color w:val="000000"/>
              </w:rPr>
            </w:pPr>
            <w:hyperlink r:id="rId6" w:history="1">
              <w:r w:rsidR="00450FFC" w:rsidRPr="00450FFC">
                <w:rPr>
                  <w:rFonts w:cs="Arial"/>
                  <w:color w:val="000000"/>
                </w:rPr>
                <w:t>www.behavioranalysts.com/</w:t>
              </w:r>
            </w:hyperlink>
            <w:r w:rsidR="00450FFC" w:rsidRPr="00450FFC">
              <w:rPr>
                <w:rFonts w:cs="Arial"/>
              </w:rPr>
              <w:t xml:space="preserve">  </w:t>
            </w:r>
          </w:p>
          <w:p w:rsidR="00450FFC" w:rsidRPr="00450FFC" w:rsidRDefault="00614670" w:rsidP="00450FFC">
            <w:pPr>
              <w:pStyle w:val="ListParagraph"/>
              <w:numPr>
                <w:ilvl w:val="0"/>
                <w:numId w:val="12"/>
              </w:numPr>
              <w:outlineLvl w:val="3"/>
              <w:rPr>
                <w:rFonts w:cs="Arial"/>
                <w:color w:val="000000"/>
              </w:rPr>
            </w:pPr>
            <w:hyperlink r:id="rId7" w:history="1">
              <w:r w:rsidR="00450FFC" w:rsidRPr="00450FFC">
                <w:rPr>
                  <w:rFonts w:cs="Arial"/>
                  <w:color w:val="000000"/>
                </w:rPr>
                <w:t>www.mariposaschool.org/programs/</w:t>
              </w:r>
            </w:hyperlink>
            <w:r w:rsidR="00450FFC" w:rsidRPr="00450FFC">
              <w:rPr>
                <w:rFonts w:cs="Arial"/>
              </w:rPr>
              <w:t xml:space="preserve">  </w:t>
            </w:r>
          </w:p>
          <w:p w:rsidR="00450FFC" w:rsidRPr="00450FFC" w:rsidRDefault="00450FFC" w:rsidP="00450FFC">
            <w:pPr>
              <w:pStyle w:val="ListParagraph"/>
              <w:numPr>
                <w:ilvl w:val="0"/>
                <w:numId w:val="12"/>
              </w:numPr>
              <w:outlineLvl w:val="3"/>
              <w:rPr>
                <w:rFonts w:cs="Arial"/>
                <w:color w:val="000000"/>
              </w:rPr>
            </w:pPr>
            <w:r w:rsidRPr="00450FFC">
              <w:rPr>
                <w:rFonts w:cs="Arial"/>
                <w:color w:val="000000"/>
              </w:rPr>
              <w:t>www.childrensdisabilities.info/parenting/snparenting.html</w:t>
            </w:r>
          </w:p>
          <w:p w:rsidR="00D862D9" w:rsidRPr="009E6C9D" w:rsidRDefault="00D862D9" w:rsidP="00E56BCE">
            <w:pPr>
              <w:pStyle w:val="NoSpacing"/>
              <w:bidi/>
              <w:rPr>
                <w:rtl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E56BCE" w:rsidRDefault="00614670" w:rsidP="00E56BCE">
            <w:pPr>
              <w:pStyle w:val="ListParagraph"/>
              <w:numPr>
                <w:ilvl w:val="0"/>
                <w:numId w:val="12"/>
              </w:numPr>
              <w:outlineLvl w:val="3"/>
              <w:rPr>
                <w:rFonts w:cs="Arial"/>
                <w:color w:val="000000"/>
              </w:rPr>
            </w:pPr>
            <w:hyperlink r:id="rId8" w:history="1">
              <w:r w:rsidR="00E56BCE" w:rsidRPr="00450FFC">
                <w:rPr>
                  <w:rFonts w:cs="Arial"/>
                  <w:color w:val="000000"/>
                </w:rPr>
                <w:t>www.specialchildren.about.com</w:t>
              </w:r>
            </w:hyperlink>
          </w:p>
        </w:tc>
      </w:tr>
    </w:tbl>
    <w:p w:rsidR="00C26319" w:rsidRDefault="00C26319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p w:rsidR="00526566" w:rsidRDefault="00526566">
      <w:pPr>
        <w:rPr>
          <w:rtl/>
        </w:rPr>
      </w:pPr>
    </w:p>
    <w:tbl>
      <w:tblPr>
        <w:bidiVisual/>
        <w:tblW w:w="9781" w:type="dxa"/>
        <w:tblInd w:w="-3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7"/>
        <w:gridCol w:w="2883"/>
        <w:gridCol w:w="1119"/>
        <w:gridCol w:w="636"/>
        <w:gridCol w:w="636"/>
        <w:gridCol w:w="652"/>
        <w:gridCol w:w="652"/>
        <w:gridCol w:w="636"/>
        <w:gridCol w:w="1560"/>
      </w:tblGrid>
      <w:tr w:rsidR="00D862D9" w:rsidRPr="00D862D9" w:rsidTr="007910CA">
        <w:trPr>
          <w:trHeight w:val="397"/>
        </w:trPr>
        <w:tc>
          <w:tcPr>
            <w:tcW w:w="978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خطة تقييم المقرر</w:t>
            </w:r>
          </w:p>
        </w:tc>
      </w:tr>
      <w:tr w:rsidR="00D862D9" w:rsidRPr="00D862D9" w:rsidTr="007910CA">
        <w:trPr>
          <w:trHeight w:val="397"/>
        </w:trPr>
        <w:tc>
          <w:tcPr>
            <w:tcW w:w="3890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4772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7910CA">
        <w:trPr>
          <w:trHeight w:val="397"/>
        </w:trPr>
        <w:tc>
          <w:tcPr>
            <w:tcW w:w="3890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7910CA">
        <w:trPr>
          <w:trHeight w:val="397"/>
        </w:trPr>
        <w:tc>
          <w:tcPr>
            <w:tcW w:w="389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5B7B80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25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251CAD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7910CA">
        <w:trPr>
          <w:trHeight w:val="397"/>
        </w:trPr>
        <w:tc>
          <w:tcPr>
            <w:tcW w:w="3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7910CA">
        <w:trPr>
          <w:trHeight w:val="397"/>
        </w:trPr>
        <w:tc>
          <w:tcPr>
            <w:tcW w:w="3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a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b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FD6297">
              <w:t>c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7910CA">
        <w:trPr>
          <w:trHeight w:val="397"/>
        </w:trPr>
        <w:tc>
          <w:tcPr>
            <w:tcW w:w="389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4772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5B7B80" w:rsidRPr="00D862D9" w:rsidTr="007910CA">
        <w:trPr>
          <w:trHeight w:val="397"/>
        </w:trPr>
        <w:tc>
          <w:tcPr>
            <w:tcW w:w="1007" w:type="dxa"/>
            <w:vMerge w:val="restart"/>
            <w:shd w:val="clear" w:color="auto" w:fill="D9D9D9"/>
            <w:textDirection w:val="btLr"/>
            <w:vAlign w:val="center"/>
          </w:tcPr>
          <w:p w:rsidR="005B7B80" w:rsidRPr="00D862D9" w:rsidRDefault="005B7B80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5B7B80" w:rsidRDefault="005B7B80" w:rsidP="005B7B80">
            <w:pPr>
              <w:bidi/>
              <w:spacing w:after="0" w:line="240" w:lineRule="auto"/>
              <w:jc w:val="both"/>
              <w:rPr>
                <w:sz w:val="24"/>
                <w:rtl/>
                <w:lang w:bidi="ar-JO"/>
              </w:rPr>
            </w:pPr>
            <w:r w:rsidRPr="00C22B9B">
              <w:rPr>
                <w:sz w:val="24"/>
                <w:rtl/>
                <w:lang w:bidi="ar-JO"/>
              </w:rPr>
              <w:t>تقديم ملخص</w:t>
            </w:r>
            <w:r>
              <w:rPr>
                <w:sz w:val="24"/>
                <w:rtl/>
                <w:lang w:bidi="ar-JO"/>
              </w:rPr>
              <w:t xml:space="preserve"> لبحث</w:t>
            </w:r>
            <w:r w:rsidRPr="00C22B9B">
              <w:rPr>
                <w:sz w:val="24"/>
                <w:rtl/>
                <w:lang w:bidi="ar-JO"/>
              </w:rPr>
              <w:t xml:space="preserve"> في تعديل السلوك</w:t>
            </w:r>
            <w:r>
              <w:rPr>
                <w:rFonts w:hint="cs"/>
                <w:sz w:val="24"/>
                <w:rtl/>
                <w:lang w:bidi="ar-JO"/>
              </w:rPr>
              <w:t>.</w:t>
            </w:r>
            <w:r w:rsidRPr="00C22B9B">
              <w:rPr>
                <w:sz w:val="24"/>
                <w:rtl/>
                <w:lang w:bidi="ar-JO"/>
              </w:rPr>
              <w:t xml:space="preserve"> </w:t>
            </w:r>
          </w:p>
          <w:p w:rsidR="005B7B80" w:rsidRPr="007910CA" w:rsidRDefault="005B7B80" w:rsidP="007910CA">
            <w:pPr>
              <w:bidi/>
              <w:spacing w:before="120" w:after="0" w:line="240" w:lineRule="auto"/>
              <w:jc w:val="both"/>
              <w:rPr>
                <w:sz w:val="24"/>
                <w:lang w:bidi="ar-JO"/>
              </w:rPr>
            </w:pPr>
            <w:r>
              <w:rPr>
                <w:rFonts w:hint="cs"/>
                <w:sz w:val="24"/>
                <w:rtl/>
                <w:lang w:bidi="ar-JO"/>
              </w:rPr>
              <w:t xml:space="preserve">سيتم </w:t>
            </w:r>
            <w:r w:rsidRPr="00C22B9B">
              <w:rPr>
                <w:sz w:val="24"/>
                <w:rtl/>
                <w:lang w:bidi="ar-JO"/>
              </w:rPr>
              <w:t>عرض تقارير وبحوث ومناقشتها حول تعديل السلوك  في التربية الخاصة.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7B80" w:rsidRPr="00D862D9" w:rsidRDefault="005B7B80" w:rsidP="005B7B80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5B7B80" w:rsidRPr="00D862D9" w:rsidRDefault="005B7B80" w:rsidP="00524E14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a</w:t>
            </w:r>
          </w:p>
        </w:tc>
        <w:tc>
          <w:tcPr>
            <w:tcW w:w="636" w:type="dxa"/>
          </w:tcPr>
          <w:p w:rsidR="005B7B80" w:rsidRPr="00D862D9" w:rsidRDefault="005B7B80" w:rsidP="00524E14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b</w:t>
            </w:r>
          </w:p>
        </w:tc>
        <w:tc>
          <w:tcPr>
            <w:tcW w:w="652" w:type="dxa"/>
          </w:tcPr>
          <w:p w:rsidR="005B7B80" w:rsidRPr="00D862D9" w:rsidRDefault="005B7B80" w:rsidP="00524E14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412D1E">
              <w:t>c</w:t>
            </w:r>
          </w:p>
        </w:tc>
        <w:tc>
          <w:tcPr>
            <w:tcW w:w="652" w:type="dxa"/>
            <w:vAlign w:val="center"/>
          </w:tcPr>
          <w:p w:rsidR="005B7B80" w:rsidRPr="00D862D9" w:rsidRDefault="005B7B80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5B7B80" w:rsidRPr="00D862D9" w:rsidRDefault="005B7B80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</w:tcPr>
          <w:p w:rsidR="005B7B80" w:rsidRPr="00D862D9" w:rsidRDefault="005B7B80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7910CA">
        <w:trPr>
          <w:trHeight w:val="397"/>
        </w:trPr>
        <w:tc>
          <w:tcPr>
            <w:tcW w:w="1007" w:type="dxa"/>
            <w:vMerge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251CAD" w:rsidRPr="00D862D9" w:rsidRDefault="005B7B80" w:rsidP="005B7B80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</w:pPr>
            <w:r w:rsidRPr="00C22B9B">
              <w:rPr>
                <w:rFonts w:hint="cs"/>
                <w:b/>
                <w:bCs/>
                <w:sz w:val="24"/>
                <w:rtl/>
              </w:rPr>
              <w:t>تنفيذ دراسة تطبيقية في تعديل السلو</w:t>
            </w:r>
            <w:r>
              <w:rPr>
                <w:rFonts w:hint="cs"/>
                <w:b/>
                <w:bCs/>
                <w:sz w:val="24"/>
                <w:rtl/>
              </w:rPr>
              <w:t>ك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F10D37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a</w:t>
            </w: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b</w:t>
            </w:r>
          </w:p>
        </w:tc>
        <w:tc>
          <w:tcPr>
            <w:tcW w:w="652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2050E9">
              <w:t>c</w:t>
            </w:r>
          </w:p>
        </w:tc>
        <w:tc>
          <w:tcPr>
            <w:tcW w:w="652" w:type="dxa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7910CA">
        <w:trPr>
          <w:trHeight w:val="397"/>
        </w:trPr>
        <w:tc>
          <w:tcPr>
            <w:tcW w:w="1007" w:type="dxa"/>
            <w:vMerge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251CAD" w:rsidRPr="00D862D9" w:rsidRDefault="005B7B80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المشاركة الصفية والانشطة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5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a</w:t>
            </w: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b</w:t>
            </w:r>
          </w:p>
        </w:tc>
        <w:tc>
          <w:tcPr>
            <w:tcW w:w="652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A56E7A">
              <w:t>c</w:t>
            </w:r>
          </w:p>
        </w:tc>
        <w:tc>
          <w:tcPr>
            <w:tcW w:w="652" w:type="dxa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7910CA">
        <w:trPr>
          <w:trHeight w:val="397"/>
        </w:trPr>
        <w:tc>
          <w:tcPr>
            <w:tcW w:w="1007" w:type="dxa"/>
            <w:vMerge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251CAD" w:rsidRPr="00D862D9" w:rsidRDefault="005B7B80" w:rsidP="00BB6C3A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</w:rPr>
              <w:t>اعداد ورقة بحثية حول موضوع محدد من موضوعات المساق</w:t>
            </w:r>
            <w:r w:rsidR="00E56BCE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وعرضها داخل القاعة.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5B7B80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a</w:t>
            </w: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b</w:t>
            </w:r>
          </w:p>
        </w:tc>
        <w:tc>
          <w:tcPr>
            <w:tcW w:w="652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EF7502">
              <w:t>c</w:t>
            </w:r>
          </w:p>
        </w:tc>
        <w:tc>
          <w:tcPr>
            <w:tcW w:w="652" w:type="dxa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251CAD" w:rsidRPr="00D862D9" w:rsidTr="007910CA">
        <w:trPr>
          <w:trHeight w:val="397"/>
        </w:trPr>
        <w:tc>
          <w:tcPr>
            <w:tcW w:w="1007" w:type="dxa"/>
            <w:vMerge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</w:tcPr>
          <w:p w:rsidR="00251CAD" w:rsidRPr="00D862D9" w:rsidRDefault="00251CAD" w:rsidP="00251CAD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7910CA">
        <w:trPr>
          <w:trHeight w:val="397"/>
        </w:trPr>
        <w:tc>
          <w:tcPr>
            <w:tcW w:w="1007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7910CA">
        <w:trPr>
          <w:trHeight w:val="397"/>
        </w:trPr>
        <w:tc>
          <w:tcPr>
            <w:tcW w:w="1007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9D0CA6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9D0CA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307882" w:rsidRDefault="00307882" w:rsidP="00773CD3">
      <w:pPr>
        <w:bidi/>
        <w:rPr>
          <w:rtl/>
          <w:lang w:bidi="ar-JO"/>
        </w:rPr>
      </w:pPr>
    </w:p>
    <w:tbl>
      <w:tblPr>
        <w:tblStyle w:val="TableGrid"/>
        <w:tblpPr w:leftFromText="180" w:rightFromText="180" w:vertAnchor="text" w:horzAnchor="margin" w:tblpY="324"/>
        <w:bidiVisual/>
        <w:tblW w:w="9923" w:type="dxa"/>
        <w:tblLook w:val="04A0"/>
      </w:tblPr>
      <w:tblGrid>
        <w:gridCol w:w="2110"/>
        <w:gridCol w:w="7813"/>
      </w:tblGrid>
      <w:tr w:rsidR="00526566" w:rsidRPr="007D1D05" w:rsidTr="00526566">
        <w:tc>
          <w:tcPr>
            <w:tcW w:w="9923" w:type="dxa"/>
            <w:gridSpan w:val="2"/>
            <w:shd w:val="clear" w:color="auto" w:fill="ADB0B5" w:themeFill="accent6" w:themeFillTint="99"/>
            <w:vAlign w:val="center"/>
          </w:tcPr>
          <w:p w:rsidR="00526566" w:rsidRPr="007D1D05" w:rsidRDefault="00526566" w:rsidP="0052656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7D1D0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التعليمات وال</w:t>
            </w:r>
            <w:r w:rsidRPr="007D1D0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إ</w:t>
            </w:r>
            <w:r w:rsidRPr="007D1D0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رشادات</w:t>
            </w:r>
          </w:p>
        </w:tc>
      </w:tr>
      <w:tr w:rsidR="00526566" w:rsidRPr="00DA12E4" w:rsidTr="00526566">
        <w:tc>
          <w:tcPr>
            <w:tcW w:w="2110" w:type="dxa"/>
            <w:shd w:val="clear" w:color="auto" w:fill="auto"/>
            <w:vAlign w:val="center"/>
          </w:tcPr>
          <w:p w:rsidR="00526566" w:rsidRPr="00DA12E4" w:rsidRDefault="00526566" w:rsidP="0052656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A12E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الحضور والمواظبة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526566" w:rsidRPr="00DA12E4" w:rsidRDefault="00526566" w:rsidP="00526566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</w:rPr>
            </w:pPr>
            <w:r w:rsidRPr="00E4397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سياسة الحضور والغياب، التغيب عن الامتحانات، قبول الأعذار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/ مسموح </w:t>
            </w:r>
            <w:r>
              <w:rPr>
                <w:rFonts w:ascii="Simplified Arabic" w:hAnsi="Simplified Arabic" w:cs="Simplified Arabic" w:hint="cs"/>
                <w:rtl/>
              </w:rPr>
              <w:t xml:space="preserve"> غيابان - حسب تعليمات الجامعة</w:t>
            </w:r>
          </w:p>
        </w:tc>
      </w:tr>
      <w:tr w:rsidR="00526566" w:rsidRPr="00E56BCE" w:rsidTr="00526566">
        <w:tc>
          <w:tcPr>
            <w:tcW w:w="2110" w:type="dxa"/>
            <w:shd w:val="clear" w:color="auto" w:fill="auto"/>
            <w:vAlign w:val="center"/>
          </w:tcPr>
          <w:p w:rsidR="00526566" w:rsidRPr="00DA12E4" w:rsidRDefault="00526566" w:rsidP="0052656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الأنشطة والواجبات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526566" w:rsidRPr="00E56BCE" w:rsidRDefault="00526566" w:rsidP="00526566">
            <w:pPr>
              <w:bidi/>
              <w:rPr>
                <w:b/>
                <w:sz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يجب ان تكون مطبوعه ومنسقه حسب دليل البحث العلمي مع مراعاة</w:t>
            </w:r>
            <w:r>
              <w:rPr>
                <w:rFonts w:hint="cs"/>
                <w:b/>
                <w:sz w:val="24"/>
                <w:rtl/>
                <w:lang w:bidi="ar-JO"/>
              </w:rPr>
              <w:t xml:space="preserve"> ا</w:t>
            </w:r>
            <w:r w:rsidRPr="00C22B9B">
              <w:rPr>
                <w:b/>
                <w:sz w:val="24"/>
                <w:rtl/>
                <w:lang w:bidi="ar-JO"/>
              </w:rPr>
              <w:t>لأمانة العلمية والسلوك المهني</w:t>
            </w:r>
          </w:p>
        </w:tc>
      </w:tr>
      <w:tr w:rsidR="00526566" w:rsidRPr="00E56BCE" w:rsidTr="00526566">
        <w:tc>
          <w:tcPr>
            <w:tcW w:w="2110" w:type="dxa"/>
            <w:shd w:val="clear" w:color="auto" w:fill="auto"/>
            <w:vAlign w:val="center"/>
          </w:tcPr>
          <w:p w:rsidR="00526566" w:rsidRPr="00DA12E4" w:rsidRDefault="00526566" w:rsidP="0052656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A12E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التسليم المتأخر للواجبات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526566" w:rsidRPr="00E56BCE" w:rsidRDefault="00526566" w:rsidP="00526566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DF74FC">
              <w:rPr>
                <w:color w:val="000000"/>
                <w:rtl/>
              </w:rPr>
              <w:t xml:space="preserve">قد يؤدي التسليم في وقت متأخر إلى انخفاض في الدرجة التي تتناسب مع أيام </w:t>
            </w:r>
            <w:r>
              <w:rPr>
                <w:rFonts w:hint="cs"/>
                <w:color w:val="000000"/>
                <w:rtl/>
              </w:rPr>
              <w:t>ال</w:t>
            </w:r>
            <w:r w:rsidRPr="00DF74FC">
              <w:rPr>
                <w:color w:val="000000"/>
                <w:rtl/>
              </w:rPr>
              <w:t>تأخير</w:t>
            </w:r>
            <w:r w:rsidRPr="00DF74FC">
              <w:rPr>
                <w:color w:val="000000"/>
              </w:rPr>
              <w:t>.</w:t>
            </w:r>
          </w:p>
        </w:tc>
      </w:tr>
      <w:tr w:rsidR="00526566" w:rsidRPr="00DA12E4" w:rsidTr="00526566">
        <w:tc>
          <w:tcPr>
            <w:tcW w:w="2110" w:type="dxa"/>
            <w:shd w:val="clear" w:color="auto" w:fill="auto"/>
            <w:vAlign w:val="center"/>
          </w:tcPr>
          <w:p w:rsidR="00526566" w:rsidRPr="00DA12E4" w:rsidRDefault="00526566" w:rsidP="0052656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A12E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الامتحانات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526566" w:rsidRPr="00DA12E4" w:rsidRDefault="00526566" w:rsidP="00526566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تطبيق لوائح و قوانين الجامعة</w:t>
            </w:r>
          </w:p>
        </w:tc>
      </w:tr>
      <w:tr w:rsidR="00526566" w:rsidRPr="00DA12E4" w:rsidTr="00526566">
        <w:tc>
          <w:tcPr>
            <w:tcW w:w="2110" w:type="dxa"/>
            <w:shd w:val="clear" w:color="auto" w:fill="auto"/>
            <w:vAlign w:val="center"/>
          </w:tcPr>
          <w:p w:rsidR="00526566" w:rsidRPr="00DA12E4" w:rsidRDefault="00526566" w:rsidP="00526566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A12E4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الغش والاستلال</w:t>
            </w:r>
          </w:p>
        </w:tc>
        <w:tc>
          <w:tcPr>
            <w:tcW w:w="7813" w:type="dxa"/>
            <w:shd w:val="clear" w:color="auto" w:fill="auto"/>
            <w:vAlign w:val="center"/>
          </w:tcPr>
          <w:p w:rsidR="00526566" w:rsidRPr="00DA12E4" w:rsidRDefault="00526566" w:rsidP="00526566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color w:val="000000"/>
                <w:rtl/>
              </w:rPr>
              <w:t>في حالة الغش</w:t>
            </w:r>
            <w:r w:rsidRPr="00DF74FC">
              <w:rPr>
                <w:color w:val="000000"/>
                <w:rtl/>
              </w:rPr>
              <w:t xml:space="preserve"> في الامتحان </w:t>
            </w:r>
            <w:r>
              <w:rPr>
                <w:color w:val="000000"/>
                <w:rtl/>
              </w:rPr>
              <w:t xml:space="preserve"> سيتم من</w:t>
            </w:r>
            <w:r>
              <w:rPr>
                <w:rFonts w:hint="cs"/>
                <w:color w:val="000000"/>
                <w:rtl/>
              </w:rPr>
              <w:t>ع</w:t>
            </w:r>
            <w:r w:rsidRPr="00DF74FC">
              <w:rPr>
                <w:color w:val="000000"/>
                <w:rtl/>
              </w:rPr>
              <w:t xml:space="preserve"> الطالب ويمكن أن يخضع لإجراءات تأديبية من الجامعة</w:t>
            </w:r>
            <w:r>
              <w:rPr>
                <w:rFonts w:hint="cs"/>
                <w:color w:val="000000"/>
                <w:rtl/>
              </w:rPr>
              <w:t>.</w:t>
            </w:r>
          </w:p>
        </w:tc>
      </w:tr>
    </w:tbl>
    <w:p w:rsidR="00E56BCE" w:rsidRDefault="00E56BCE" w:rsidP="00E56BCE">
      <w:pPr>
        <w:bidi/>
        <w:rPr>
          <w:rtl/>
          <w:lang w:bidi="ar-JO"/>
        </w:rPr>
      </w:pPr>
    </w:p>
    <w:p w:rsidR="00E56BCE" w:rsidRDefault="00E56BCE" w:rsidP="00E56BCE">
      <w:pPr>
        <w:bidi/>
        <w:rPr>
          <w:rtl/>
          <w:lang w:bidi="ar-JO"/>
        </w:rPr>
      </w:pPr>
    </w:p>
    <w:p w:rsidR="00E56BCE" w:rsidRDefault="00E56BCE" w:rsidP="00E56BCE">
      <w:pPr>
        <w:bidi/>
        <w:rPr>
          <w:rtl/>
          <w:lang w:bidi="ar-JO"/>
        </w:rPr>
      </w:pPr>
    </w:p>
    <w:p w:rsidR="00E56BCE" w:rsidRDefault="00E56BCE" w:rsidP="00E56BCE">
      <w:pPr>
        <w:bidi/>
        <w:rPr>
          <w:rtl/>
          <w:lang w:bidi="ar-JO"/>
        </w:rPr>
      </w:pPr>
    </w:p>
    <w:p w:rsidR="00E56BCE" w:rsidRDefault="00E56BCE" w:rsidP="00E56BCE">
      <w:pPr>
        <w:bidi/>
        <w:rPr>
          <w:rtl/>
          <w:lang w:bidi="ar-JO"/>
        </w:rPr>
      </w:pPr>
    </w:p>
    <w:sectPr w:rsidR="00E56BCE" w:rsidSect="00245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702"/>
    <w:multiLevelType w:val="hybridMultilevel"/>
    <w:tmpl w:val="99DAD1C8"/>
    <w:lvl w:ilvl="0" w:tplc="8C30A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B0776"/>
    <w:multiLevelType w:val="hybridMultilevel"/>
    <w:tmpl w:val="C6983152"/>
    <w:lvl w:ilvl="0" w:tplc="DE46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572CB"/>
    <w:multiLevelType w:val="hybridMultilevel"/>
    <w:tmpl w:val="10922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64DE5"/>
    <w:multiLevelType w:val="hybridMultilevel"/>
    <w:tmpl w:val="082865B6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23DE351F"/>
    <w:multiLevelType w:val="hybridMultilevel"/>
    <w:tmpl w:val="C39011EE"/>
    <w:lvl w:ilvl="0" w:tplc="4CF01FF8"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80525B"/>
    <w:multiLevelType w:val="hybridMultilevel"/>
    <w:tmpl w:val="8BCC802A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3608"/>
    <w:multiLevelType w:val="hybridMultilevel"/>
    <w:tmpl w:val="02667824"/>
    <w:lvl w:ilvl="0" w:tplc="594AE3F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006EB"/>
    <w:multiLevelType w:val="hybridMultilevel"/>
    <w:tmpl w:val="3CEA51CC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4237B"/>
    <w:multiLevelType w:val="hybridMultilevel"/>
    <w:tmpl w:val="AFB2F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20893"/>
    <w:multiLevelType w:val="hybridMultilevel"/>
    <w:tmpl w:val="D1180D1E"/>
    <w:lvl w:ilvl="0" w:tplc="FE4660F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A4A78"/>
    <w:multiLevelType w:val="hybridMultilevel"/>
    <w:tmpl w:val="06903BEA"/>
    <w:lvl w:ilvl="0" w:tplc="FA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4D4035"/>
    <w:multiLevelType w:val="hybridMultilevel"/>
    <w:tmpl w:val="784216F8"/>
    <w:lvl w:ilvl="0" w:tplc="845A18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87C72"/>
    <w:multiLevelType w:val="hybridMultilevel"/>
    <w:tmpl w:val="2D9AFC98"/>
    <w:lvl w:ilvl="0" w:tplc="6C30F71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537A"/>
    <w:multiLevelType w:val="hybridMultilevel"/>
    <w:tmpl w:val="59AEE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20"/>
  </w:num>
  <w:num w:numId="5">
    <w:abstractNumId w:val="4"/>
  </w:num>
  <w:num w:numId="6">
    <w:abstractNumId w:val="1"/>
  </w:num>
  <w:num w:numId="7">
    <w:abstractNumId w:val="13"/>
  </w:num>
  <w:num w:numId="8">
    <w:abstractNumId w:val="12"/>
  </w:num>
  <w:num w:numId="9">
    <w:abstractNumId w:val="2"/>
  </w:num>
  <w:num w:numId="10">
    <w:abstractNumId w:val="17"/>
  </w:num>
  <w:num w:numId="11">
    <w:abstractNumId w:val="7"/>
  </w:num>
  <w:num w:numId="12">
    <w:abstractNumId w:val="0"/>
  </w:num>
  <w:num w:numId="13">
    <w:abstractNumId w:val="11"/>
  </w:num>
  <w:num w:numId="14">
    <w:abstractNumId w:val="19"/>
  </w:num>
  <w:num w:numId="15">
    <w:abstractNumId w:val="18"/>
  </w:num>
  <w:num w:numId="16">
    <w:abstractNumId w:val="16"/>
  </w:num>
  <w:num w:numId="17">
    <w:abstractNumId w:val="10"/>
  </w:num>
  <w:num w:numId="18">
    <w:abstractNumId w:val="3"/>
  </w:num>
  <w:num w:numId="19">
    <w:abstractNumId w:val="15"/>
  </w:num>
  <w:num w:numId="20">
    <w:abstractNumId w:val="21"/>
  </w:num>
  <w:num w:numId="21">
    <w:abstractNumId w:val="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C0140"/>
    <w:rsid w:val="000222FE"/>
    <w:rsid w:val="00027A10"/>
    <w:rsid w:val="00060D4D"/>
    <w:rsid w:val="00090376"/>
    <w:rsid w:val="000C0E63"/>
    <w:rsid w:val="000C5D4F"/>
    <w:rsid w:val="000D28DB"/>
    <w:rsid w:val="0011145F"/>
    <w:rsid w:val="00113C4E"/>
    <w:rsid w:val="00120FD2"/>
    <w:rsid w:val="00170D55"/>
    <w:rsid w:val="001A06C0"/>
    <w:rsid w:val="002055EE"/>
    <w:rsid w:val="002170C8"/>
    <w:rsid w:val="00221B5E"/>
    <w:rsid w:val="0022313C"/>
    <w:rsid w:val="00240DAD"/>
    <w:rsid w:val="00245380"/>
    <w:rsid w:val="00251CAD"/>
    <w:rsid w:val="00263393"/>
    <w:rsid w:val="0026349C"/>
    <w:rsid w:val="00275568"/>
    <w:rsid w:val="00281713"/>
    <w:rsid w:val="002C0EDF"/>
    <w:rsid w:val="002C4F09"/>
    <w:rsid w:val="00306155"/>
    <w:rsid w:val="00307882"/>
    <w:rsid w:val="003327DD"/>
    <w:rsid w:val="0037187F"/>
    <w:rsid w:val="003724AD"/>
    <w:rsid w:val="003849D8"/>
    <w:rsid w:val="003B0697"/>
    <w:rsid w:val="003B2511"/>
    <w:rsid w:val="003E4AB3"/>
    <w:rsid w:val="003E53DE"/>
    <w:rsid w:val="0041669D"/>
    <w:rsid w:val="004321E1"/>
    <w:rsid w:val="004420A3"/>
    <w:rsid w:val="00446179"/>
    <w:rsid w:val="00450FFC"/>
    <w:rsid w:val="00487794"/>
    <w:rsid w:val="004A4209"/>
    <w:rsid w:val="004B27E8"/>
    <w:rsid w:val="00524E14"/>
    <w:rsid w:val="00526566"/>
    <w:rsid w:val="00542A71"/>
    <w:rsid w:val="00560316"/>
    <w:rsid w:val="0056264C"/>
    <w:rsid w:val="00584DCA"/>
    <w:rsid w:val="005A643B"/>
    <w:rsid w:val="005B7B80"/>
    <w:rsid w:val="005F64D9"/>
    <w:rsid w:val="00614670"/>
    <w:rsid w:val="006668C8"/>
    <w:rsid w:val="006C48DE"/>
    <w:rsid w:val="006C7CE5"/>
    <w:rsid w:val="006D2846"/>
    <w:rsid w:val="00726B4B"/>
    <w:rsid w:val="00727563"/>
    <w:rsid w:val="00764187"/>
    <w:rsid w:val="0076573A"/>
    <w:rsid w:val="00773CD3"/>
    <w:rsid w:val="0077453D"/>
    <w:rsid w:val="007823B3"/>
    <w:rsid w:val="0078243D"/>
    <w:rsid w:val="00784734"/>
    <w:rsid w:val="007910CA"/>
    <w:rsid w:val="00791AB4"/>
    <w:rsid w:val="007B0631"/>
    <w:rsid w:val="007B1543"/>
    <w:rsid w:val="007B33AC"/>
    <w:rsid w:val="007C688D"/>
    <w:rsid w:val="007D0790"/>
    <w:rsid w:val="007D1D05"/>
    <w:rsid w:val="008163DC"/>
    <w:rsid w:val="0084588B"/>
    <w:rsid w:val="00845A30"/>
    <w:rsid w:val="00847394"/>
    <w:rsid w:val="00860C4F"/>
    <w:rsid w:val="008661DF"/>
    <w:rsid w:val="008731FF"/>
    <w:rsid w:val="00873ED3"/>
    <w:rsid w:val="0089088C"/>
    <w:rsid w:val="00895162"/>
    <w:rsid w:val="00895FCB"/>
    <w:rsid w:val="008C0140"/>
    <w:rsid w:val="008D1E50"/>
    <w:rsid w:val="008D2B2B"/>
    <w:rsid w:val="00911EDC"/>
    <w:rsid w:val="00932923"/>
    <w:rsid w:val="00962670"/>
    <w:rsid w:val="00985EAB"/>
    <w:rsid w:val="009B00EC"/>
    <w:rsid w:val="009B12FB"/>
    <w:rsid w:val="009C1144"/>
    <w:rsid w:val="009C2E9F"/>
    <w:rsid w:val="009D0CA6"/>
    <w:rsid w:val="009E6C9D"/>
    <w:rsid w:val="009F5586"/>
    <w:rsid w:val="00A0136E"/>
    <w:rsid w:val="00A11250"/>
    <w:rsid w:val="00A200D3"/>
    <w:rsid w:val="00A25F02"/>
    <w:rsid w:val="00A4366A"/>
    <w:rsid w:val="00A45F3E"/>
    <w:rsid w:val="00A612B9"/>
    <w:rsid w:val="00AA42D2"/>
    <w:rsid w:val="00AA54D4"/>
    <w:rsid w:val="00AD1E75"/>
    <w:rsid w:val="00B038A6"/>
    <w:rsid w:val="00B244FF"/>
    <w:rsid w:val="00B2551A"/>
    <w:rsid w:val="00B528AF"/>
    <w:rsid w:val="00B6386C"/>
    <w:rsid w:val="00B678FF"/>
    <w:rsid w:val="00B75432"/>
    <w:rsid w:val="00BB6C3A"/>
    <w:rsid w:val="00BD2FE1"/>
    <w:rsid w:val="00BF543C"/>
    <w:rsid w:val="00BF6A33"/>
    <w:rsid w:val="00C13D1E"/>
    <w:rsid w:val="00C26319"/>
    <w:rsid w:val="00C3140D"/>
    <w:rsid w:val="00C9151E"/>
    <w:rsid w:val="00C95A11"/>
    <w:rsid w:val="00CD410D"/>
    <w:rsid w:val="00CF79B9"/>
    <w:rsid w:val="00D5133E"/>
    <w:rsid w:val="00D549D0"/>
    <w:rsid w:val="00D862D9"/>
    <w:rsid w:val="00D900B7"/>
    <w:rsid w:val="00D94726"/>
    <w:rsid w:val="00DB1A70"/>
    <w:rsid w:val="00DC5DD3"/>
    <w:rsid w:val="00DD28A7"/>
    <w:rsid w:val="00DD3DA6"/>
    <w:rsid w:val="00DD6558"/>
    <w:rsid w:val="00DE7A9E"/>
    <w:rsid w:val="00DF19C0"/>
    <w:rsid w:val="00E10C09"/>
    <w:rsid w:val="00E23C4C"/>
    <w:rsid w:val="00E50DD1"/>
    <w:rsid w:val="00E56BCE"/>
    <w:rsid w:val="00E57F6C"/>
    <w:rsid w:val="00E615BB"/>
    <w:rsid w:val="00E70C46"/>
    <w:rsid w:val="00F10D37"/>
    <w:rsid w:val="00F17D8D"/>
    <w:rsid w:val="00F527E8"/>
    <w:rsid w:val="00F80089"/>
    <w:rsid w:val="00F81CC5"/>
    <w:rsid w:val="00F867A6"/>
    <w:rsid w:val="00F9335F"/>
    <w:rsid w:val="00F94A21"/>
    <w:rsid w:val="00FA368B"/>
    <w:rsid w:val="00FB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8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A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7CE5"/>
    <w:rPr>
      <w:color w:val="D2611C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7C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9C0"/>
    <w:pPr>
      <w:spacing w:before="100" w:beforeAutospacing="1" w:after="18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DF19C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F19C0"/>
    <w:rPr>
      <w:rFonts w:ascii="Calibri" w:eastAsia="Calibri" w:hAnsi="Calibri" w:cs="Arial"/>
    </w:rPr>
  </w:style>
  <w:style w:type="paragraph" w:styleId="NoSpacing">
    <w:name w:val="No Spacing"/>
    <w:uiPriority w:val="99"/>
    <w:qFormat/>
    <w:rsid w:val="00DF19C0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DF19C0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customStyle="1" w:styleId="ps2">
    <w:name w:val="ps2"/>
    <w:basedOn w:val="Normal"/>
    <w:rsid w:val="00727563"/>
    <w:pPr>
      <w:keepNext/>
      <w:tabs>
        <w:tab w:val="left" w:pos="576"/>
        <w:tab w:val="left" w:pos="1152"/>
        <w:tab w:val="left" w:pos="1728"/>
        <w:tab w:val="left" w:pos="2304"/>
      </w:tabs>
      <w:spacing w:before="60" w:after="60" w:line="220" w:lineRule="atLeast"/>
    </w:pPr>
    <w:rPr>
      <w:rFonts w:ascii="Arial" w:eastAsia="Times New Roman" w:hAnsi="Arial" w:cs="Arial"/>
      <w:b/>
      <w:bCs/>
      <w:sz w:val="2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F6A33"/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Footer">
    <w:name w:val="footer"/>
    <w:basedOn w:val="Normal"/>
    <w:link w:val="FooterChar"/>
    <w:uiPriority w:val="99"/>
    <w:unhideWhenUsed/>
    <w:rsid w:val="00A4366A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Arial"/>
      <w:spacing w:val="5"/>
      <w:kern w:val="28"/>
    </w:rPr>
  </w:style>
  <w:style w:type="character" w:customStyle="1" w:styleId="FooterChar">
    <w:name w:val="Footer Char"/>
    <w:basedOn w:val="DefaultParagraphFont"/>
    <w:link w:val="Footer"/>
    <w:uiPriority w:val="99"/>
    <w:rsid w:val="00A4366A"/>
    <w:rPr>
      <w:rFonts w:ascii="Calibri" w:eastAsia="Calibri" w:hAnsi="Calibri" w:cs="Arial"/>
      <w:spacing w:val="5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67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12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ialchildren.about.com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mariposaschool.org/programs/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havioranalysts.com/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UXCFDSH4Y37E-11-456</_dlc_DocId>
    <_dlc_DocIdUrl xmlns="b417192f-9b40-4b27-a16e-6e0147391471">
      <Url>https://www.mutah.edu.jo/ar/education/_layouts/DocIdRedir.aspx?ID=UXCFDSH4Y37E-11-456</Url>
      <Description>UXCFDSH4Y37E-11-456</Description>
    </_dlc_DocIdUrl>
  </documentManagement>
</p:properties>
</file>

<file path=customXml/itemProps1.xml><?xml version="1.0" encoding="utf-8"?>
<ds:datastoreItem xmlns:ds="http://schemas.openxmlformats.org/officeDocument/2006/customXml" ds:itemID="{AC648E39-1A4D-411C-9278-0939343001EB}"/>
</file>

<file path=customXml/itemProps2.xml><?xml version="1.0" encoding="utf-8"?>
<ds:datastoreItem xmlns:ds="http://schemas.openxmlformats.org/officeDocument/2006/customXml" ds:itemID="{27AA0077-4B5D-4098-A9FE-CF15A2EDA857}"/>
</file>

<file path=customXml/itemProps3.xml><?xml version="1.0" encoding="utf-8"?>
<ds:datastoreItem xmlns:ds="http://schemas.openxmlformats.org/officeDocument/2006/customXml" ds:itemID="{6FF1F202-9AD6-4D04-A3C9-0172C0DB4959}"/>
</file>

<file path=customXml/itemProps4.xml><?xml version="1.0" encoding="utf-8"?>
<ds:datastoreItem xmlns:ds="http://schemas.openxmlformats.org/officeDocument/2006/customXml" ds:itemID="{451927AC-0D09-43E0-8389-BFA85C58A091}"/>
</file>

<file path=customXml/itemProps5.xml><?xml version="1.0" encoding="utf-8"?>
<ds:datastoreItem xmlns:ds="http://schemas.openxmlformats.org/officeDocument/2006/customXml" ds:itemID="{2084403E-EDD9-4211-A7DF-3122BC3B9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CPU</cp:lastModifiedBy>
  <cp:revision>4</cp:revision>
  <cp:lastPrinted>2024-12-26T15:29:00Z</cp:lastPrinted>
  <dcterms:created xsi:type="dcterms:W3CDTF">2025-01-05T15:39:00Z</dcterms:created>
  <dcterms:modified xsi:type="dcterms:W3CDTF">2025-01-05T17:16:00Z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bd8ddd8e-1f95-4b9e-9bed-f3d037ac9e18</vt:lpwstr>
  </property>
</Properties>
</file>