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40" w:rsidRPr="008C0140" w:rsidRDefault="008C0140" w:rsidP="00D3708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  <w:r w:rsidR="00C14771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D37083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حلقة بحث في تكنولوجيا التعليم</w:t>
      </w:r>
    </w:p>
    <w:tbl>
      <w:tblPr>
        <w:tblStyle w:val="a3"/>
        <w:bidiVisual/>
        <w:tblW w:w="10008" w:type="dxa"/>
        <w:tblLook w:val="04A0" w:firstRow="1" w:lastRow="0" w:firstColumn="1" w:lastColumn="0" w:noHBand="0" w:noVBand="1"/>
      </w:tblPr>
      <w:tblGrid>
        <w:gridCol w:w="1798"/>
        <w:gridCol w:w="2362"/>
        <w:gridCol w:w="1369"/>
        <w:gridCol w:w="1196"/>
        <w:gridCol w:w="223"/>
        <w:gridCol w:w="1394"/>
        <w:gridCol w:w="278"/>
        <w:gridCol w:w="1388"/>
      </w:tblGrid>
      <w:tr w:rsidR="008C0140" w:rsidRPr="008C0140" w:rsidTr="007F4696">
        <w:trPr>
          <w:trHeight w:val="324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8210" w:type="dxa"/>
            <w:gridSpan w:val="7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7F4696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927" w:type="dxa"/>
            <w:gridSpan w:val="3"/>
            <w:vAlign w:val="center"/>
          </w:tcPr>
          <w:p w:rsidR="008C0140" w:rsidRPr="00C14771" w:rsidRDefault="00C14771" w:rsidP="00C3121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المناهج </w:t>
            </w:r>
            <w:r w:rsidR="00C3121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والإدارة التربوية</w:t>
            </w:r>
            <w:bookmarkStart w:id="0" w:name="_GoBack"/>
            <w:bookmarkEnd w:id="0"/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388" w:type="dxa"/>
            <w:vAlign w:val="center"/>
          </w:tcPr>
          <w:p w:rsidR="008C0140" w:rsidRPr="008C0140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اجباري</w:t>
            </w:r>
          </w:p>
        </w:tc>
      </w:tr>
      <w:tr w:rsidR="008C0140" w:rsidRPr="00263393" w:rsidTr="007F4696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30345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akkal Majalla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حلقة بحث في تكنولوجيا التعليم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96" w:type="dxa"/>
            <w:vAlign w:val="center"/>
          </w:tcPr>
          <w:p w:rsidR="008C0140" w:rsidRPr="00C14771" w:rsidRDefault="0030345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30345C"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</w:rPr>
              <w:t>08027</w:t>
            </w:r>
            <w:r w:rsidRPr="0030345C"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7F4696">
        <w:trPr>
          <w:trHeight w:val="233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96" w:type="dxa"/>
            <w:vAlign w:val="center"/>
          </w:tcPr>
          <w:p w:rsidR="008C0140" w:rsidRPr="00C14771" w:rsidRDefault="0030345C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7F4696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C31212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479" w:type="dxa"/>
            <w:gridSpan w:val="5"/>
            <w:shd w:val="clear" w:color="auto" w:fill="auto"/>
            <w:vAlign w:val="center"/>
          </w:tcPr>
          <w:p w:rsidR="008C0140" w:rsidRPr="00C14771" w:rsidRDefault="00C31212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7F4696">
        <w:trPr>
          <w:trHeight w:val="44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 حسن بني دومي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479" w:type="dxa"/>
            <w:gridSpan w:val="5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Cambria" w:eastAsia="Cambria" w:hAnsi="Cambria" w:cs="Arial"/>
                <w:b/>
                <w:bCs/>
                <w:color w:val="000000"/>
                <w:sz w:val="28"/>
                <w:szCs w:val="28"/>
              </w:rPr>
              <w:t>h-domi@mutah.edu.jo</w:t>
            </w:r>
          </w:p>
        </w:tc>
      </w:tr>
      <w:tr w:rsidR="008C0140" w:rsidRPr="00263393" w:rsidTr="007F4696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62" w:type="dxa"/>
            <w:vAlign w:val="center"/>
          </w:tcPr>
          <w:p w:rsidR="008C0140" w:rsidRPr="00C14771" w:rsidRDefault="00C31212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3.30- 6.30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مختبر الحاسوب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7F4696">
        <w:trPr>
          <w:trHeight w:val="50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62" w:type="dxa"/>
            <w:vAlign w:val="center"/>
          </w:tcPr>
          <w:p w:rsidR="008C0140" w:rsidRPr="00C14771" w:rsidRDefault="00C31212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C0140" w:rsidRPr="00C14771" w:rsidRDefault="00C31212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2019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8C0140" w:rsidRPr="008C0140" w:rsidRDefault="00C31212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</w:tr>
    </w:tbl>
    <w:tbl>
      <w:tblPr>
        <w:tblStyle w:val="a3"/>
        <w:tblW w:w="9989" w:type="dxa"/>
        <w:tblInd w:w="-431" w:type="dxa"/>
        <w:tblLook w:val="04A0" w:firstRow="1" w:lastRow="0" w:firstColumn="1" w:lastColumn="0" w:noHBand="0" w:noVBand="1"/>
      </w:tblPr>
      <w:tblGrid>
        <w:gridCol w:w="9989"/>
      </w:tblGrid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9E72D4" w:rsidRPr="009E72D4" w:rsidRDefault="00C14771" w:rsidP="009E72D4">
            <w:pPr>
              <w:tabs>
                <w:tab w:val="left" w:pos="-241"/>
              </w:tabs>
              <w:bidi/>
              <w:ind w:left="42" w:right="-180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lang w:bidi="ar-JO"/>
              </w:rPr>
            </w:pP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          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يتناول هذا المقرر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</w:t>
            </w:r>
            <w:r w:rsidR="0030345C" w:rsidRPr="0030345C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  <w:t>عناصر خطة البحث العلمي ومعايير جودتها، والمجالات البحثية المتعلقة بتكنولوجيا التعليم والمنهجيات والأساليب المستخدمة في هذه المجالات، والإنترنت والبحث العلمي، والتوثيق حسب دليل جمعية علم النفس الأمريكية النسخة السادسة (</w:t>
            </w:r>
            <w:r w:rsidR="0030345C" w:rsidRPr="0030345C">
              <w:rPr>
                <w:rFonts w:ascii="Sakkal Majalla" w:eastAsia="Sakkal Majalla" w:hAnsi="Sakkal Majalla" w:cs="Sakkal Majalla"/>
                <w:b/>
                <w:sz w:val="32"/>
                <w:szCs w:val="32"/>
                <w:lang w:bidi="ar-JO"/>
              </w:rPr>
              <w:t>APA</w:t>
            </w:r>
            <w:r w:rsidR="0030345C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  <w:t>)</w:t>
            </w:r>
            <w:r w:rsidR="0030345C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>،ودليل كتابة رسالة جامعية والتدرب على كتابة مخطط رسالة ماجستير,</w:t>
            </w:r>
            <w:r w:rsidR="007F4696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 xml:space="preserve"> كما يتناول الذكاء الاصطناعي واستخدامه في البحث العلمي.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0A4462" w:rsidRPr="000A4462" w:rsidRDefault="000A4462" w:rsidP="000A4462">
            <w:pPr>
              <w:pStyle w:val="a4"/>
              <w:numPr>
                <w:ilvl w:val="0"/>
                <w:numId w:val="12"/>
              </w:numPr>
              <w:bidi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0A4462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معرفة مفهوم البحث العلمي وانواعه</w:t>
            </w:r>
          </w:p>
          <w:p w:rsidR="009729D3" w:rsidRDefault="009729D3" w:rsidP="000A4462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التعريف بعناصر خطة البحث العلمي</w:t>
            </w: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.</w:t>
            </w:r>
          </w:p>
          <w:p w:rsidR="007F4696" w:rsidRPr="009729D3" w:rsidRDefault="007F4696" w:rsidP="007F4696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التعريف بمتغيرات البحث العلمي</w:t>
            </w:r>
          </w:p>
          <w:p w:rsidR="009729D3" w:rsidRPr="009729D3" w:rsidRDefault="009729D3" w:rsidP="009729D3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التعريف بالتوجهات الحالية والمستقبلية لبحوث تكنولوجيا التعليم</w:t>
            </w: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.</w:t>
            </w:r>
          </w:p>
          <w:p w:rsidR="009729D3" w:rsidRPr="009729D3" w:rsidRDefault="009729D3" w:rsidP="009729D3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التعريف بنظام التوثيق حسب نظام</w:t>
            </w: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 xml:space="preserve"> APA.  </w:t>
            </w:r>
          </w:p>
          <w:p w:rsidR="009F0A7F" w:rsidRDefault="009729D3" w:rsidP="009F0A7F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توظيف الإنترنت في البحث العلمي</w:t>
            </w:r>
            <w:r w:rsidRPr="009729D3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.</w:t>
            </w:r>
          </w:p>
          <w:p w:rsidR="009F0A7F" w:rsidRDefault="009F0A7F" w:rsidP="009F0A7F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9F0A7F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التعريف بالذكاء الاصطناعي وتطبيقاته في البحث العلمي</w:t>
            </w:r>
          </w:p>
          <w:p w:rsidR="009F0A7F" w:rsidRDefault="009F0A7F" w:rsidP="009F0A7F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9F0A7F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 معايير نقد رسالة ماجستير</w:t>
            </w:r>
          </w:p>
          <w:p w:rsidR="009F0A7F" w:rsidRDefault="000A4462" w:rsidP="00444A9A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اكتساب مهارات كتابة مخطط بحث علمي</w:t>
            </w:r>
          </w:p>
          <w:p w:rsidR="009E72D4" w:rsidRDefault="009E72D4" w:rsidP="009E72D4">
            <w:pPr>
              <w:numPr>
                <w:ilvl w:val="0"/>
                <w:numId w:val="12"/>
              </w:numPr>
              <w:tabs>
                <w:tab w:val="left" w:pos="-241"/>
              </w:tabs>
              <w:bidi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 xml:space="preserve">اكتساب مهارات التوثيق حسب دليل </w:t>
            </w:r>
            <w:r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APA</w:t>
            </w:r>
          </w:p>
          <w:p w:rsidR="009E72D4" w:rsidRPr="00444A9A" w:rsidRDefault="009E72D4" w:rsidP="009E72D4">
            <w:pPr>
              <w:tabs>
                <w:tab w:val="left" w:pos="-241"/>
              </w:tabs>
              <w:bidi/>
              <w:ind w:left="720"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</w:p>
          <w:p w:rsidR="008C0140" w:rsidRPr="00C14771" w:rsidRDefault="008C0140" w:rsidP="00C14771">
            <w:pPr>
              <w:bidi/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tbl>
      <w:tblPr>
        <w:tblStyle w:val="TableGrid1"/>
        <w:bidiVisual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:rsidR="000A4462" w:rsidRDefault="000A4462" w:rsidP="00354CD9">
            <w:pPr>
              <w:pStyle w:val="a4"/>
              <w:numPr>
                <w:ilvl w:val="0"/>
                <w:numId w:val="1"/>
              </w:numPr>
              <w:bidi/>
              <w:rPr>
                <w:sz w:val="22"/>
                <w:szCs w:val="22"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معرفة مفهوم البحث العلمي وانواعه</w:t>
            </w:r>
          </w:p>
          <w:p w:rsidR="00354CD9" w:rsidRDefault="00354CD9" w:rsidP="000A4462">
            <w:pPr>
              <w:pStyle w:val="a4"/>
              <w:numPr>
                <w:ilvl w:val="0"/>
                <w:numId w:val="1"/>
              </w:numPr>
              <w:bidi/>
              <w:rPr>
                <w:sz w:val="22"/>
                <w:szCs w:val="22"/>
                <w:lang w:bidi="ar-SA"/>
              </w:rPr>
            </w:pPr>
            <w:r w:rsidRPr="00354CD9">
              <w:rPr>
                <w:sz w:val="22"/>
                <w:szCs w:val="22"/>
                <w:rtl/>
                <w:lang w:bidi="ar-SA"/>
              </w:rPr>
              <w:t>التعريف بعناصر خطة البحث العلمي</w:t>
            </w:r>
            <w:r w:rsidRPr="00354CD9">
              <w:rPr>
                <w:sz w:val="22"/>
                <w:szCs w:val="22"/>
                <w:lang w:bidi="ar-SA"/>
              </w:rPr>
              <w:t>.</w:t>
            </w:r>
          </w:p>
          <w:p w:rsidR="007F4696" w:rsidRPr="00354CD9" w:rsidRDefault="007F4696" w:rsidP="007F4696">
            <w:pPr>
              <w:pStyle w:val="a4"/>
              <w:numPr>
                <w:ilvl w:val="0"/>
                <w:numId w:val="1"/>
              </w:numPr>
              <w:bidi/>
              <w:rPr>
                <w:sz w:val="22"/>
                <w:szCs w:val="22"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التعرف على متغيرات البحث العلمي</w:t>
            </w:r>
          </w:p>
          <w:p w:rsidR="00263393" w:rsidRPr="00354CD9" w:rsidRDefault="00354CD9" w:rsidP="000A446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A4462">
              <w:rPr>
                <w:rFonts w:ascii="Times New Roman" w:eastAsia="Times New Roman" w:hAnsi="Times New Roman" w:cs="Times New Roman"/>
                <w:rtl/>
              </w:rPr>
              <w:t xml:space="preserve"> التعريف بنظام التوثيق حسب نظام</w:t>
            </w:r>
            <w:r w:rsidRPr="000A4462">
              <w:rPr>
                <w:rFonts w:ascii="Times New Roman" w:eastAsia="Times New Roman" w:hAnsi="Times New Roman" w:cs="Times New Roman"/>
              </w:rPr>
              <w:t xml:space="preserve"> APA.  </w:t>
            </w:r>
          </w:p>
          <w:p w:rsidR="00354CD9" w:rsidRPr="00354CD9" w:rsidRDefault="00354CD9" w:rsidP="00354CD9">
            <w:pPr>
              <w:pStyle w:val="a4"/>
              <w:numPr>
                <w:ilvl w:val="0"/>
                <w:numId w:val="1"/>
              </w:numPr>
              <w:bidi/>
              <w:rPr>
                <w:sz w:val="22"/>
                <w:szCs w:val="22"/>
                <w:lang w:bidi="ar-SA"/>
              </w:rPr>
            </w:pPr>
            <w:r w:rsidRPr="00354CD9">
              <w:rPr>
                <w:sz w:val="22"/>
                <w:szCs w:val="22"/>
                <w:rtl/>
                <w:lang w:bidi="ar-SA"/>
              </w:rPr>
              <w:t>التعريف بالتوجهات الحالية والمستقبلية لبحوث تكنولوجيا التعليم</w:t>
            </w:r>
            <w:r w:rsidRPr="00354CD9">
              <w:rPr>
                <w:sz w:val="22"/>
                <w:szCs w:val="22"/>
                <w:lang w:bidi="ar-SA"/>
              </w:rPr>
              <w:t>.</w:t>
            </w:r>
          </w:p>
          <w:p w:rsidR="00354CD9" w:rsidRPr="00263393" w:rsidRDefault="00FA292C" w:rsidP="00354CD9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التعريف بالذكاء الاصطناعي وتطبيقاته في البحث العلمي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:rsidR="009729D3" w:rsidRPr="009729D3" w:rsidRDefault="001C7825" w:rsidP="009729D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729D3" w:rsidRPr="009729D3">
              <w:rPr>
                <w:rFonts w:ascii="Times New Roman" w:eastAsia="Times New Roman" w:hAnsi="Times New Roman" w:cs="Times New Roman"/>
                <w:rtl/>
                <w:lang w:bidi="ar-JO"/>
              </w:rPr>
              <w:t>إكساب الطلبة مهارات استخدام الإنترنت في البحث العلمي</w:t>
            </w:r>
          </w:p>
          <w:p w:rsidR="00A43708" w:rsidRPr="00A43708" w:rsidRDefault="001C7825" w:rsidP="009729D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729D3" w:rsidRPr="009729D3">
              <w:rPr>
                <w:rFonts w:ascii="Times New Roman" w:eastAsia="Times New Roman" w:hAnsi="Times New Roman" w:cs="Times New Roman"/>
                <w:rtl/>
                <w:lang w:bidi="ar-JO"/>
              </w:rPr>
              <w:t>إكساب الطلبة مهارة التوثيق حسب نظام</w:t>
            </w:r>
            <w:r w:rsidR="009729D3" w:rsidRPr="009729D3">
              <w:rPr>
                <w:rFonts w:ascii="Times New Roman" w:eastAsia="Times New Roman" w:hAnsi="Times New Roman" w:cs="Times New Roman"/>
                <w:lang w:bidi="ar-JO"/>
              </w:rPr>
              <w:t xml:space="preserve"> APA</w:t>
            </w:r>
          </w:p>
          <w:p w:rsidR="00263393" w:rsidRPr="00263393" w:rsidRDefault="00263393" w:rsidP="00A4370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:rsidR="001C7825" w:rsidRPr="009729D3" w:rsidRDefault="001C7825" w:rsidP="001C7825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9729D3">
              <w:rPr>
                <w:rFonts w:ascii="Times New Roman" w:eastAsia="Times New Roman" w:hAnsi="Times New Roman" w:cs="Times New Roman"/>
                <w:rtl/>
                <w:lang w:bidi="ar-JO"/>
              </w:rPr>
              <w:t>اعداد الطلبة خطة مشروع بحث علمي في تكنولوجيا التعليم</w:t>
            </w:r>
            <w:r w:rsidRPr="009729D3">
              <w:rPr>
                <w:rFonts w:ascii="Times New Roman" w:eastAsia="Times New Roman" w:hAnsi="Times New Roman" w:cs="Times New Roman"/>
                <w:lang w:bidi="ar-JO"/>
              </w:rPr>
              <w:t xml:space="preserve">. </w:t>
            </w:r>
          </w:p>
          <w:p w:rsidR="00263393" w:rsidRPr="00263393" w:rsidRDefault="00485959" w:rsidP="001C7825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كفايات نقد رسالة ماجستير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المحاضرة، المناقشة والحوار، العرض </w:t>
            </w:r>
            <w:proofErr w:type="spellStart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التقديمي</w:t>
            </w:r>
            <w:proofErr w:type="spellEnd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والعملي، التعليم الإلكتروني غير المتزامن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C3561C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43708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الاختبارات، المشروعات، أنشطة صفية،</w:t>
            </w:r>
          </w:p>
        </w:tc>
      </w:tr>
    </w:tbl>
    <w:tbl>
      <w:tblPr>
        <w:tblStyle w:val="TableGrid2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2250"/>
        <w:gridCol w:w="3510"/>
        <w:gridCol w:w="1620"/>
        <w:gridCol w:w="1080"/>
      </w:tblGrid>
      <w:tr w:rsidR="00C26319" w:rsidRPr="00910CF9" w:rsidTr="00C3561C">
        <w:trPr>
          <w:trHeight w:val="397"/>
        </w:trPr>
        <w:tc>
          <w:tcPr>
            <w:tcW w:w="9918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BD3D4B">
        <w:trPr>
          <w:trHeight w:val="397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493104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493104" w:rsidRPr="0026349C" w:rsidRDefault="004931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93104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E6BB6" w:rsidRPr="003E6BB6" w:rsidRDefault="003E6BB6" w:rsidP="003E6BB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>معرفة مفهوم البحث العلمي وانواعه</w:t>
            </w:r>
          </w:p>
          <w:p w:rsidR="00493104" w:rsidRPr="0026349C" w:rsidRDefault="003E6BB6" w:rsidP="003E6BB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E6BB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ab/>
            </w:r>
          </w:p>
        </w:tc>
        <w:tc>
          <w:tcPr>
            <w:tcW w:w="3510" w:type="dxa"/>
            <w:shd w:val="clear" w:color="auto" w:fill="auto"/>
          </w:tcPr>
          <w:p w:rsidR="00493104" w:rsidRPr="009F4E95" w:rsidRDefault="00045965" w:rsidP="00493104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مفهوم البحث العلمي وانواعه  وأهدافه</w:t>
            </w:r>
          </w:p>
        </w:tc>
        <w:tc>
          <w:tcPr>
            <w:tcW w:w="1620" w:type="dxa"/>
            <w:shd w:val="clear" w:color="auto" w:fill="auto"/>
          </w:tcPr>
          <w:p w:rsidR="00493104" w:rsidRPr="00DA345B" w:rsidRDefault="00493104" w:rsidP="00ED09F3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93104" w:rsidRPr="00DA345B" w:rsidRDefault="00493104" w:rsidP="00ED09F3">
            <w:pPr>
              <w:bidi/>
            </w:pPr>
            <w:r w:rsidRPr="00DA345B">
              <w:rPr>
                <w:rtl/>
              </w:rPr>
              <w:t>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112AFD" w:rsidP="003E6BB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>التعريف بعناصر خطة البحث العلمي</w:t>
            </w:r>
            <w:r w:rsidRPr="003E6BB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:rsidR="00C3561C" w:rsidRPr="009F4E95" w:rsidRDefault="00C3561C" w:rsidP="00493104">
            <w:pPr>
              <w:bidi/>
            </w:pPr>
            <w:r w:rsidRPr="009F4E95">
              <w:rPr>
                <w:rtl/>
              </w:rPr>
              <w:t>عناصر خطة البحث العلمي ومعايير جودتها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Default="00C3561C" w:rsidP="00ED09F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الاختبارات</w:t>
            </w:r>
          </w:p>
          <w:p w:rsidR="002115CB" w:rsidRPr="00DA345B" w:rsidRDefault="002115CB" w:rsidP="002115CB">
            <w:pPr>
              <w:bidi/>
            </w:pPr>
            <w:r>
              <w:rPr>
                <w:rFonts w:hint="cs"/>
                <w:rtl/>
              </w:rPr>
              <w:t>كتابة خطة بحث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BD3D4B" w:rsidP="003E6BB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على معايير جودة عناصر البحث العلمي</w:t>
            </w:r>
          </w:p>
        </w:tc>
        <w:tc>
          <w:tcPr>
            <w:tcW w:w="3510" w:type="dxa"/>
            <w:shd w:val="clear" w:color="auto" w:fill="auto"/>
          </w:tcPr>
          <w:p w:rsidR="00C3561C" w:rsidRPr="009F4E95" w:rsidRDefault="00C3561C" w:rsidP="00493104">
            <w:pPr>
              <w:bidi/>
            </w:pPr>
            <w:r>
              <w:rPr>
                <w:rFonts w:hint="cs"/>
                <w:rtl/>
              </w:rPr>
              <w:t>معايير جودة عناصر البحث العلمي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C3561C" w:rsidRPr="0099461F" w:rsidRDefault="00112AFD" w:rsidP="003E6BB6">
            <w:pPr>
              <w:bidi/>
            </w:pP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>التعرف على متغيرات البحث العلمي</w:t>
            </w:r>
          </w:p>
        </w:tc>
        <w:tc>
          <w:tcPr>
            <w:tcW w:w="3510" w:type="dxa"/>
            <w:shd w:val="clear" w:color="auto" w:fill="auto"/>
          </w:tcPr>
          <w:p w:rsidR="00C3561C" w:rsidRPr="009F4E95" w:rsidRDefault="00C3561C" w:rsidP="00493104">
            <w:pPr>
              <w:bidi/>
            </w:pPr>
            <w:r>
              <w:rPr>
                <w:rFonts w:hint="cs"/>
                <w:rtl/>
              </w:rPr>
              <w:t>متغيرات البحث العلمي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C3561C" w:rsidRPr="006D18D4" w:rsidRDefault="00BD3D4B" w:rsidP="00BD3D4B">
            <w:pPr>
              <w:bidi/>
            </w:pPr>
            <w:r w:rsidRPr="00BD3D4B">
              <w:rPr>
                <w:rtl/>
                <w:lang w:bidi="ar-JO"/>
              </w:rPr>
              <w:t>إكساب الطلبة مهارات استخدام الإنترنت في البحث العلمي</w:t>
            </w:r>
          </w:p>
        </w:tc>
        <w:tc>
          <w:tcPr>
            <w:tcW w:w="3510" w:type="dxa"/>
            <w:shd w:val="clear" w:color="auto" w:fill="auto"/>
          </w:tcPr>
          <w:p w:rsidR="00C3561C" w:rsidRDefault="00C3561C" w:rsidP="00493104">
            <w:pPr>
              <w:bidi/>
              <w:rPr>
                <w:rtl/>
              </w:rPr>
            </w:pPr>
            <w:r w:rsidRPr="009F4E95">
              <w:rPr>
                <w:rtl/>
              </w:rPr>
              <w:t>الإنترنت والبحث العلمي،</w:t>
            </w:r>
          </w:p>
          <w:p w:rsidR="00C3561C" w:rsidRPr="009F4E95" w:rsidRDefault="00C3561C" w:rsidP="000D5A9A">
            <w:pPr>
              <w:bidi/>
            </w:pPr>
            <w:r w:rsidRPr="009F4E95">
              <w:rPr>
                <w:rtl/>
              </w:rPr>
              <w:t xml:space="preserve"> الية البحث في الانترنت وقواعد البيانات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C3561C" w:rsidRPr="006D18D4" w:rsidRDefault="002115CB" w:rsidP="003E6BB6">
            <w:pPr>
              <w:bidi/>
            </w:pPr>
            <w:r>
              <w:rPr>
                <w:rFonts w:hint="cs"/>
                <w:rtl/>
              </w:rPr>
              <w:t>التعرف على محركات البحث الدلالي وخصائصها</w:t>
            </w:r>
          </w:p>
        </w:tc>
        <w:tc>
          <w:tcPr>
            <w:tcW w:w="3510" w:type="dxa"/>
            <w:shd w:val="clear" w:color="auto" w:fill="auto"/>
          </w:tcPr>
          <w:p w:rsidR="00C3561C" w:rsidRPr="009F4E95" w:rsidRDefault="00C3561C" w:rsidP="004931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محركات البحث الدلالي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3E6BB6" w:rsidRPr="003E6BB6" w:rsidRDefault="003E6BB6" w:rsidP="00BD3D4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>التعريف بنظام التوثيق حسب نظام</w:t>
            </w:r>
            <w:r w:rsidRPr="003E6BB6">
              <w:rPr>
                <w:rFonts w:asciiTheme="majorBidi" w:hAnsiTheme="majorBidi" w:cstheme="majorBidi"/>
                <w:sz w:val="24"/>
                <w:szCs w:val="24"/>
              </w:rPr>
              <w:t xml:space="preserve"> APA  .</w:t>
            </w:r>
          </w:p>
          <w:p w:rsidR="00C3561C" w:rsidRPr="006D18D4" w:rsidRDefault="00C3561C" w:rsidP="00ED09F3">
            <w:pPr>
              <w:bidi/>
            </w:pPr>
          </w:p>
        </w:tc>
        <w:tc>
          <w:tcPr>
            <w:tcW w:w="3510" w:type="dxa"/>
            <w:shd w:val="clear" w:color="auto" w:fill="auto"/>
          </w:tcPr>
          <w:p w:rsidR="00C3561C" w:rsidRDefault="00C3561C" w:rsidP="00493104">
            <w:pPr>
              <w:bidi/>
            </w:pPr>
            <w:r w:rsidRPr="009F4E95">
              <w:rPr>
                <w:rtl/>
              </w:rPr>
              <w:t>دليل التوثيق حسب  نظام</w:t>
            </w:r>
            <w:r w:rsidRPr="009F4E95">
              <w:t xml:space="preserve"> APA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2115CB" w:rsidP="002115C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على معايير تقييم ونقد رسالة ماجستير وتطبيقها</w:t>
            </w:r>
          </w:p>
        </w:tc>
        <w:tc>
          <w:tcPr>
            <w:tcW w:w="3510" w:type="dxa"/>
            <w:shd w:val="clear" w:color="auto" w:fill="auto"/>
          </w:tcPr>
          <w:p w:rsidR="00C3561C" w:rsidRPr="009F4E95" w:rsidRDefault="00C3561C" w:rsidP="00493104">
            <w:pPr>
              <w:bidi/>
            </w:pPr>
            <w:r>
              <w:rPr>
                <w:rFonts w:hint="cs"/>
                <w:rtl/>
              </w:rPr>
              <w:t>معايير تقييم ونقد رسالة ماجستير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 w:rsidRPr="00DA345B">
              <w:rPr>
                <w:rtl/>
              </w:rPr>
              <w:t>أنشطة صفية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3E6BB6" w:rsidP="003E6BB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>التعريف بالتوجهات الحالية والمستقبلية لبحوث تكنولوجيا التعليم</w:t>
            </w:r>
          </w:p>
        </w:tc>
        <w:tc>
          <w:tcPr>
            <w:tcW w:w="3510" w:type="dxa"/>
            <w:shd w:val="clear" w:color="auto" w:fill="auto"/>
          </w:tcPr>
          <w:p w:rsidR="00C3561C" w:rsidRPr="005A1F48" w:rsidRDefault="00C3561C" w:rsidP="0046437D">
            <w:pPr>
              <w:bidi/>
              <w:rPr>
                <w:rtl/>
              </w:rPr>
            </w:pPr>
            <w:r w:rsidRPr="009F4E95">
              <w:rPr>
                <w:rtl/>
              </w:rPr>
              <w:t>المجالات البحثية المتعلقة بتكنولوجيا التعليم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3E6BB6" w:rsidP="003E6BB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E6BB6">
              <w:rPr>
                <w:rFonts w:asciiTheme="majorBidi" w:hAnsiTheme="majorBidi" w:cstheme="majorBidi"/>
                <w:sz w:val="24"/>
                <w:szCs w:val="24"/>
                <w:rtl/>
              </w:rPr>
              <w:t>التعريف بالتوجهات الحالية والمستقبلية لبحوث تكنولوجيا التعليم</w:t>
            </w:r>
          </w:p>
        </w:tc>
        <w:tc>
          <w:tcPr>
            <w:tcW w:w="3510" w:type="dxa"/>
            <w:shd w:val="clear" w:color="auto" w:fill="auto"/>
          </w:tcPr>
          <w:p w:rsidR="00C3561C" w:rsidRPr="005A1F48" w:rsidRDefault="00C3561C" w:rsidP="0042586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المجالات البحثية في تكنولوجيا التعليم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CC6DD1" w:rsidP="00CC6DD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على دليل كتابة الرسائل الجامعية</w:t>
            </w:r>
          </w:p>
        </w:tc>
        <w:tc>
          <w:tcPr>
            <w:tcW w:w="3510" w:type="dxa"/>
            <w:shd w:val="clear" w:color="auto" w:fill="auto"/>
          </w:tcPr>
          <w:p w:rsidR="00C3561C" w:rsidRPr="005A1F48" w:rsidRDefault="00C3561C" w:rsidP="00ED09F3">
            <w:pPr>
              <w:bidi/>
              <w:rPr>
                <w:rtl/>
              </w:rPr>
            </w:pPr>
            <w:r w:rsidRPr="009F4E95">
              <w:rPr>
                <w:rtl/>
              </w:rPr>
              <w:t>دليل كتابة الرسائل الجامعية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3561C" w:rsidRPr="00DA345B" w:rsidRDefault="00C3561C" w:rsidP="00ED09F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C3561C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C3561C" w:rsidRPr="0026349C" w:rsidRDefault="00C3561C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61C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561C" w:rsidRPr="0026349C" w:rsidRDefault="003E6BB6" w:rsidP="003E6BB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3E6BB6">
              <w:rPr>
                <w:rFonts w:asciiTheme="majorBidi" w:hAnsiTheme="majorBidi" w:cs="Times New Roman"/>
                <w:sz w:val="24"/>
                <w:szCs w:val="24"/>
                <w:rtl/>
              </w:rPr>
              <w:t>التعريف بالذكاء الاصطناعي وتطبيقاته في البحث العلمي</w:t>
            </w:r>
          </w:p>
        </w:tc>
        <w:tc>
          <w:tcPr>
            <w:tcW w:w="3510" w:type="dxa"/>
            <w:shd w:val="clear" w:color="auto" w:fill="auto"/>
          </w:tcPr>
          <w:p w:rsidR="00C3561C" w:rsidRPr="005A1F48" w:rsidRDefault="00C3561C" w:rsidP="00D019A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الذكاء الاصطناعي والبحث العلمي</w:t>
            </w:r>
          </w:p>
        </w:tc>
        <w:tc>
          <w:tcPr>
            <w:tcW w:w="1620" w:type="dxa"/>
            <w:shd w:val="clear" w:color="auto" w:fill="auto"/>
          </w:tcPr>
          <w:p w:rsidR="00C3561C" w:rsidRDefault="00C3561C" w:rsidP="00C3561C">
            <w:pPr>
              <w:bidi/>
            </w:pPr>
            <w:r w:rsidRPr="00D74158">
              <w:rPr>
                <w:rtl/>
              </w:rPr>
              <w:t xml:space="preserve">المناقشة والحوار العرض </w:t>
            </w:r>
            <w:proofErr w:type="spellStart"/>
            <w:r w:rsidRPr="00D74158">
              <w:rPr>
                <w:rtl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561C" w:rsidRDefault="002115C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أنشطة صفية</w:t>
            </w:r>
          </w:p>
          <w:p w:rsidR="002115CB" w:rsidRPr="0026349C" w:rsidRDefault="002115C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اختبارات</w:t>
            </w:r>
          </w:p>
        </w:tc>
      </w:tr>
      <w:tr w:rsidR="005F2019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F2019" w:rsidRPr="0026349C" w:rsidRDefault="005F2019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2019" w:rsidRPr="0026349C" w:rsidRDefault="009E7C5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5F2019" w:rsidRPr="005F53B2" w:rsidRDefault="00E9529B" w:rsidP="00E9529B">
            <w:pPr>
              <w:bidi/>
            </w:pPr>
            <w:r w:rsidRPr="00E9529B">
              <w:rPr>
                <w:rtl/>
                <w:lang w:bidi="ar-JO"/>
              </w:rPr>
              <w:t xml:space="preserve">إكساب </w:t>
            </w:r>
            <w:r>
              <w:rPr>
                <w:rFonts w:hint="cs"/>
                <w:rtl/>
                <w:lang w:bidi="ar-JO"/>
              </w:rPr>
              <w:t>مهارات استخدام تطبيقات الذكاء الاصطناعي في البحث العلمي</w:t>
            </w:r>
          </w:p>
        </w:tc>
        <w:tc>
          <w:tcPr>
            <w:tcW w:w="3510" w:type="dxa"/>
            <w:shd w:val="clear" w:color="auto" w:fill="auto"/>
          </w:tcPr>
          <w:p w:rsidR="005F2019" w:rsidRPr="005F53B2" w:rsidRDefault="00E44783" w:rsidP="00E44783">
            <w:pPr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تطبيقات الذكاء الاصطناعي في البحث العلمي مثل </w:t>
            </w:r>
            <w:proofErr w:type="spellStart"/>
            <w:r>
              <w:t>ChatGPT</w:t>
            </w:r>
            <w:proofErr w:type="spellEnd"/>
            <w:r>
              <w:rPr>
                <w:rFonts w:hint="cs"/>
                <w:rtl/>
                <w:lang w:bidi="ar-JO"/>
              </w:rPr>
              <w:t xml:space="preserve">، </w:t>
            </w:r>
            <w:r>
              <w:rPr>
                <w:lang w:bidi="ar-JO"/>
              </w:rPr>
              <w:t>Meta AI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2019" w:rsidRPr="0026349C" w:rsidRDefault="00C3561C" w:rsidP="00C3561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التدريب العملي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2019" w:rsidRPr="0026349C" w:rsidRDefault="00C3561C" w:rsidP="00C3561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أنشطة صفية</w:t>
            </w:r>
          </w:p>
        </w:tc>
      </w:tr>
      <w:tr w:rsidR="00523004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</w:tcPr>
          <w:p w:rsidR="00523004" w:rsidRDefault="009E7C5D" w:rsidP="00E871EA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23004" w:rsidRPr="004A570A" w:rsidRDefault="00523004" w:rsidP="00523004">
            <w:pPr>
              <w:pStyle w:val="a5"/>
              <w:numPr>
                <w:ilvl w:val="1"/>
                <w:numId w:val="10"/>
              </w:numPr>
              <w:tabs>
                <w:tab w:val="left" w:pos="566"/>
                <w:tab w:val="left" w:pos="1646"/>
                <w:tab w:val="left" w:pos="1826"/>
              </w:tabs>
              <w:ind w:left="386" w:hanging="180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677FB2" w:rsidRDefault="00523004" w:rsidP="00E871EA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3004" w:rsidRPr="00677FB2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23004" w:rsidRPr="00677FB2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</w:tcPr>
          <w:p w:rsidR="00523004" w:rsidRDefault="009E7C5D" w:rsidP="00E871EA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677FB2" w:rsidRDefault="00523004" w:rsidP="00E871E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3004" w:rsidRPr="00677FB2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23004" w:rsidRPr="00677FB2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BD3D4B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23004" w:rsidRPr="0026349C" w:rsidRDefault="009E7C5D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677FB2" w:rsidRDefault="00523004" w:rsidP="00E871EA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77FB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الاختبار النهائي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23004" w:rsidRPr="00677FB2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23004" w:rsidRPr="00677FB2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tbl>
      <w:tblPr>
        <w:tblStyle w:val="TableGrid3"/>
        <w:bidiVisual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D862D9" w:rsidRPr="00D862D9" w:rsidTr="002115CB">
        <w:trPr>
          <w:trHeight w:val="397"/>
        </w:trPr>
        <w:tc>
          <w:tcPr>
            <w:tcW w:w="9918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مكونات</w:t>
            </w:r>
          </w:p>
        </w:tc>
      </w:tr>
      <w:tr w:rsidR="00D862D9" w:rsidRPr="00D862D9" w:rsidTr="002115C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45965" w:rsidRPr="00045965" w:rsidRDefault="00045965" w:rsidP="00045965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عبيدات، ذوقان وعدس، عبد الرحمن وعبد الحق، كايد (1984). </w:t>
            </w:r>
            <w:r w:rsidRPr="00045965">
              <w:rPr>
                <w:rFonts w:ascii="Sakkal Majalla" w:eastAsia="Sakkal Majalla" w:hAnsi="Sakkal Majalla" w:cs="Sakkal Majalla" w:hint="cs"/>
                <w:bCs/>
                <w:sz w:val="32"/>
                <w:szCs w:val="32"/>
                <w:rtl/>
                <w:lang w:bidi="ar-JO"/>
              </w:rPr>
              <w:t>البحث العلمي مفهومه وأدواته وأساليبه</w:t>
            </w: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. عمان: دار الفكر للنشر والتوزيع.</w:t>
            </w:r>
          </w:p>
          <w:p w:rsidR="00045965" w:rsidRPr="00045965" w:rsidRDefault="00045965" w:rsidP="00045965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درويش، عطا وصالح، نجوى وأبو صقر، وسيم وكلخ، محمد (د. ت). </w:t>
            </w:r>
            <w:r w:rsidRPr="00045965">
              <w:rPr>
                <w:rFonts w:ascii="Sakkal Majalla" w:eastAsia="Sakkal Majalla" w:hAnsi="Sakkal Majalla" w:cs="Sakkal Majalla" w:hint="cs"/>
                <w:bCs/>
                <w:sz w:val="32"/>
                <w:szCs w:val="32"/>
                <w:rtl/>
              </w:rPr>
              <w:t>دليل معايير جودة البحث العلمي</w:t>
            </w: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. مجلس البحث العلمي، وزارة التربية والتعليم العالي.</w:t>
            </w:r>
          </w:p>
          <w:p w:rsidR="00D862D9" w:rsidRPr="00D862D9" w:rsidRDefault="00D862D9" w:rsidP="00B831F8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2D9" w:rsidRPr="00D862D9" w:rsidTr="002115C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14523" w:rsidRDefault="00B831F8" w:rsidP="00C14523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أبو شقير، محمد وعقل، مجدي (2011). توجهات الرسائل العلمية في مجال تكنولوجيا التعليم. بحث مقدم لمؤتمر "الدراسات العليا ودورها في خدمة المجتمع"، الجامعة الإسلامية، غزة.</w:t>
            </w:r>
          </w:p>
          <w:p w:rsidR="00E17F06" w:rsidRDefault="00E17F06" w:rsidP="00E17F06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>طعيمة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>، علاء (د.ت). الذكاء الاصطناعي واستخدامه في البحث والنشر الاكاديمي.</w:t>
            </w:r>
          </w:p>
          <w:p w:rsidR="00E17F06" w:rsidRDefault="00E17F06" w:rsidP="00E17F06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 xml:space="preserve">الغامدي، محمد (2024). الذكاء الاصطناعي في التعليم. الدمام: مكتبة الملك فهد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lastRenderedPageBreak/>
              <w:t>الوطنية.</w:t>
            </w:r>
          </w:p>
          <w:p w:rsidR="00C14523" w:rsidRPr="000E1A68" w:rsidRDefault="00B831F8" w:rsidP="000E1A68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implified Arabic" w:eastAsia="Sakkal Majalla" w:hAnsi="Simplified Arabic" w:cs="Simplified Arabic"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مجاور، احمد</w:t>
            </w:r>
            <w:r w:rsidRPr="00045965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(</w:t>
            </w:r>
            <w:r w:rsidRPr="0004596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د.ت</w:t>
            </w:r>
            <w:r w:rsidRPr="00045965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). </w:t>
            </w:r>
            <w:r w:rsidRPr="00045965">
              <w:rPr>
                <w:rFonts w:ascii="Sakkal Majalla" w:eastAsia="Sakkal Majalla" w:hAnsi="Sakkal Majalla" w:cs="Sakkal Majalla" w:hint="cs"/>
                <w:bCs/>
                <w:sz w:val="32"/>
                <w:szCs w:val="32"/>
                <w:rtl/>
              </w:rPr>
              <w:t xml:space="preserve">التوثيق العلمي للدراسات والبحوث التربوية وفق دليل جمعية علم النفس الامريكية </w:t>
            </w:r>
            <w:r w:rsidRPr="00045965">
              <w:rPr>
                <w:rFonts w:ascii="Sakkal Majalla" w:eastAsia="Sakkal Majalla" w:hAnsi="Sakkal Majalla" w:cs="Sakkal Majalla"/>
                <w:bCs/>
                <w:sz w:val="32"/>
                <w:szCs w:val="32"/>
              </w:rPr>
              <w:t>APA</w:t>
            </w:r>
            <w:r w:rsidRPr="00045965">
              <w:rPr>
                <w:rFonts w:ascii="Sakkal Majalla" w:eastAsia="Sakkal Majalla" w:hAnsi="Sakkal Majalla" w:cs="Sakkal Majalla" w:hint="cs"/>
                <w:bCs/>
                <w:sz w:val="32"/>
                <w:szCs w:val="32"/>
                <w:rtl/>
                <w:lang w:bidi="ar-JO"/>
              </w:rPr>
              <w:t xml:space="preserve"> (الاصدار السادس)</w:t>
            </w:r>
            <w:r w:rsidRPr="00045965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</w:t>
            </w:r>
            <w:r w:rsidRPr="00045965">
              <w:rPr>
                <w:rFonts w:ascii="Simplified Arabic" w:eastAsia="Sakkal Majalla" w:hAnsi="Simplified Arabic" w:cs="Simplified Arabic" w:hint="cs"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45965">
              <w:rPr>
                <w:rFonts w:ascii="Simplified Arabic" w:eastAsia="Sakkal Majalla" w:hAnsi="Simplified Arabic" w:cs="Simplified Arabic" w:hint="cs"/>
                <w:b/>
                <w:color w:val="000000"/>
                <w:sz w:val="32"/>
                <w:szCs w:val="32"/>
                <w:rtl/>
              </w:rPr>
              <w:t>جامعة القصيم</w:t>
            </w:r>
            <w:r w:rsidRPr="00045965">
              <w:rPr>
                <w:rFonts w:ascii="Simplified Arabic" w:eastAsia="Sakkal Majalla" w:hAnsi="Simplified Arabic" w:cs="Simplified Arabic" w:hint="cs"/>
                <w:bCs/>
                <w:color w:val="000000"/>
                <w:sz w:val="32"/>
                <w:szCs w:val="32"/>
                <w:rtl/>
              </w:rPr>
              <w:t>.</w:t>
            </w:r>
          </w:p>
          <w:p w:rsidR="00D862D9" w:rsidRPr="00D862D9" w:rsidRDefault="00B831F8" w:rsidP="00B831F8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دليل كتابة الرسائل الجامعية</w:t>
            </w:r>
            <w:r w:rsidRPr="00B831F8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جامعة مؤتة</w:t>
            </w:r>
          </w:p>
        </w:tc>
      </w:tr>
      <w:tr w:rsidR="00D862D9" w:rsidRPr="00D862D9" w:rsidTr="002115C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 المعتمد</w:t>
            </w:r>
          </w:p>
        </w:tc>
      </w:tr>
      <w:tr w:rsidR="00D862D9" w:rsidRPr="00D862D9" w:rsidTr="002115C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ملفات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PDF</w:t>
            </w:r>
          </w:p>
        </w:tc>
      </w:tr>
      <w:tr w:rsidR="00D862D9" w:rsidRPr="00D862D9" w:rsidTr="002115C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267FE" w:rsidP="00DA3D23">
            <w:pPr>
              <w:bidi/>
            </w:pPr>
            <w:r>
              <w:t>A1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267FE" w:rsidP="00DA3D23">
            <w:pPr>
              <w:bidi/>
            </w:pPr>
            <w:r>
              <w:t>A2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267FE" w:rsidP="00DA3D23">
            <w:pPr>
              <w:bidi/>
            </w:pPr>
            <w:r>
              <w:t>A3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267FE" w:rsidP="00DA3D23">
            <w:pPr>
              <w:bidi/>
            </w:pPr>
            <w:r>
              <w:t>A4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267FE" w:rsidP="00DA3D23">
            <w:pPr>
              <w:bidi/>
            </w:pPr>
            <w:r>
              <w:t>A5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267FE" w:rsidP="00DA3D23">
            <w:pPr>
              <w:bidi/>
            </w:pPr>
            <w:r>
              <w:t>B2</w:t>
            </w: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3D23" w:rsidRPr="00952874" w:rsidRDefault="00DA3D23" w:rsidP="00DA3D23">
            <w:pPr>
              <w:bidi/>
            </w:pPr>
            <w:r>
              <w:rPr>
                <w:rFonts w:hint="cs"/>
                <w:rtl/>
              </w:rPr>
              <w:t>30%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DA3D23" w:rsidRPr="001F4437" w:rsidRDefault="00DA3D23" w:rsidP="00DA3D23">
            <w:pPr>
              <w:bidi/>
            </w:pPr>
            <w:r w:rsidRPr="001F4437">
              <w:t>b1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  <w:r w:rsidRPr="001F4437">
              <w:t>b2</w:t>
            </w:r>
          </w:p>
        </w:tc>
        <w:tc>
          <w:tcPr>
            <w:tcW w:w="652" w:type="dxa"/>
          </w:tcPr>
          <w:p w:rsidR="00DA3D23" w:rsidRPr="001F4437" w:rsidRDefault="00D267FE" w:rsidP="00DA3D23">
            <w:pPr>
              <w:bidi/>
            </w:pPr>
            <w:r>
              <w:t>C1</w:t>
            </w:r>
          </w:p>
        </w:tc>
        <w:tc>
          <w:tcPr>
            <w:tcW w:w="652" w:type="dxa"/>
          </w:tcPr>
          <w:p w:rsidR="00DA3D23" w:rsidRPr="001F4437" w:rsidRDefault="00D267FE" w:rsidP="00DA3D23">
            <w:pPr>
              <w:bidi/>
            </w:pPr>
            <w:r>
              <w:t>C2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</w:p>
        </w:tc>
        <w:tc>
          <w:tcPr>
            <w:tcW w:w="1913" w:type="dxa"/>
          </w:tcPr>
          <w:p w:rsidR="00DA3D23" w:rsidRDefault="00DA3D23" w:rsidP="00DA3D23">
            <w:pPr>
              <w:bidi/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2115CB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307882" w:rsidRDefault="00307882" w:rsidP="000E1A68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6722D"/>
    <w:multiLevelType w:val="hybridMultilevel"/>
    <w:tmpl w:val="EBF2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63094"/>
    <w:multiLevelType w:val="hybridMultilevel"/>
    <w:tmpl w:val="69624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AC75C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52B50"/>
    <w:multiLevelType w:val="hybridMultilevel"/>
    <w:tmpl w:val="6AF0EDEC"/>
    <w:lvl w:ilvl="0" w:tplc="C3703E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11FBD"/>
    <w:multiLevelType w:val="hybridMultilevel"/>
    <w:tmpl w:val="BF12C0C6"/>
    <w:lvl w:ilvl="0" w:tplc="C3703E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0"/>
    <w:rsid w:val="00045965"/>
    <w:rsid w:val="000A4462"/>
    <w:rsid w:val="000D5A9A"/>
    <w:rsid w:val="000E1A68"/>
    <w:rsid w:val="00112AFD"/>
    <w:rsid w:val="001C7825"/>
    <w:rsid w:val="002115CB"/>
    <w:rsid w:val="00263393"/>
    <w:rsid w:val="0026349C"/>
    <w:rsid w:val="0030345C"/>
    <w:rsid w:val="00307882"/>
    <w:rsid w:val="00354CD9"/>
    <w:rsid w:val="003E6BB6"/>
    <w:rsid w:val="0042586D"/>
    <w:rsid w:val="00444A9A"/>
    <w:rsid w:val="0046437D"/>
    <w:rsid w:val="00485959"/>
    <w:rsid w:val="00493104"/>
    <w:rsid w:val="00523004"/>
    <w:rsid w:val="005A609E"/>
    <w:rsid w:val="005F2019"/>
    <w:rsid w:val="00677FB2"/>
    <w:rsid w:val="007D1969"/>
    <w:rsid w:val="007F4696"/>
    <w:rsid w:val="0082110F"/>
    <w:rsid w:val="0089088C"/>
    <w:rsid w:val="00890DC5"/>
    <w:rsid w:val="008C0140"/>
    <w:rsid w:val="008D1E50"/>
    <w:rsid w:val="009729D3"/>
    <w:rsid w:val="009E28FA"/>
    <w:rsid w:val="009E72D4"/>
    <w:rsid w:val="009E7C5D"/>
    <w:rsid w:val="009F0A7F"/>
    <w:rsid w:val="00A43708"/>
    <w:rsid w:val="00B831F8"/>
    <w:rsid w:val="00BA3CAA"/>
    <w:rsid w:val="00BD3D4B"/>
    <w:rsid w:val="00C14523"/>
    <w:rsid w:val="00C14771"/>
    <w:rsid w:val="00C26319"/>
    <w:rsid w:val="00C31212"/>
    <w:rsid w:val="00C3561C"/>
    <w:rsid w:val="00CC6DD1"/>
    <w:rsid w:val="00D267FE"/>
    <w:rsid w:val="00D37083"/>
    <w:rsid w:val="00D549D0"/>
    <w:rsid w:val="00D862D9"/>
    <w:rsid w:val="00DA3D23"/>
    <w:rsid w:val="00DD28A7"/>
    <w:rsid w:val="00E17F06"/>
    <w:rsid w:val="00E44783"/>
    <w:rsid w:val="00E70C46"/>
    <w:rsid w:val="00E9529B"/>
    <w:rsid w:val="00ED09F3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UXCFDSH4Y37E-11-730</_dlc_DocId>
    <_dlc_DocIdUrl xmlns="b417192f-9b40-4b27-a16e-6e0147391471">
      <Url>https://www.mutah.edu.jo/ar/education/_layouts/DocIdRedir.aspx?ID=UXCFDSH4Y37E-11-730</Url>
      <Description>UXCFDSH4Y37E-11-730</Description>
    </_dlc_DocIdUrl>
  </documentManagement>
</p:properties>
</file>

<file path=customXml/itemProps1.xml><?xml version="1.0" encoding="utf-8"?>
<ds:datastoreItem xmlns:ds="http://schemas.openxmlformats.org/officeDocument/2006/customXml" ds:itemID="{D19908EA-ADF5-431A-89CF-7E7CD4EA3194}"/>
</file>

<file path=customXml/itemProps2.xml><?xml version="1.0" encoding="utf-8"?>
<ds:datastoreItem xmlns:ds="http://schemas.openxmlformats.org/officeDocument/2006/customXml" ds:itemID="{8D4B4B56-0000-4D61-AF89-C224E1DA439F}"/>
</file>

<file path=customXml/itemProps3.xml><?xml version="1.0" encoding="utf-8"?>
<ds:datastoreItem xmlns:ds="http://schemas.openxmlformats.org/officeDocument/2006/customXml" ds:itemID="{D25002EB-7589-4367-B253-DB15863420AA}"/>
</file>

<file path=customXml/itemProps4.xml><?xml version="1.0" encoding="utf-8"?>
<ds:datastoreItem xmlns:ds="http://schemas.openxmlformats.org/officeDocument/2006/customXml" ds:itemID="{1A92D71C-33FC-42E6-9441-1715C2385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51</cp:revision>
  <dcterms:created xsi:type="dcterms:W3CDTF">2023-01-26T09:43:00Z</dcterms:created>
  <dcterms:modified xsi:type="dcterms:W3CDTF">2025-01-06T19:45:00Z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253d007a-a4da-4dd5-bb46-54e57da4f9c0</vt:lpwstr>
  </property>
</Properties>
</file>