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11" w:rsidRPr="00960511" w:rsidRDefault="00960511" w:rsidP="00960511">
      <w:pPr>
        <w:keepNext/>
        <w:keepLines/>
        <w:pageBreakBefore/>
        <w:shd w:val="clear" w:color="auto" w:fill="D9D9D9"/>
        <w:bidi/>
        <w:spacing w:after="120" w:line="240" w:lineRule="auto"/>
        <w:jc w:val="center"/>
        <w:outlineLvl w:val="0"/>
        <w:rPr>
          <w:rFonts w:ascii="Times New Roman Bold" w:eastAsia="Calibri" w:hAnsi="Times New Roman Bold" w:cs="Sakkal Majalla"/>
          <w:b/>
          <w:bCs/>
          <w:color w:val="000000"/>
          <w:sz w:val="28"/>
          <w:szCs w:val="32"/>
          <w:rtl/>
        </w:rPr>
      </w:pPr>
      <w:bookmarkStart w:id="0" w:name="_Toc125366163"/>
      <w:r w:rsidRPr="00960511">
        <w:rPr>
          <w:rFonts w:ascii="Times New Roman Bold" w:eastAsia="Calibri" w:hAnsi="Times New Roman Bold" w:cs="Sakkal Majalla" w:hint="cs"/>
          <w:b/>
          <w:bCs/>
          <w:color w:val="000000"/>
          <w:sz w:val="28"/>
          <w:szCs w:val="32"/>
          <w:rtl/>
        </w:rPr>
        <w:t>نموذج رقم (4): تحديد مستوى مقرر  دراسي في مستويات الإطار الوطني الأردني للمؤهلات</w:t>
      </w:r>
      <w:bookmarkEnd w:id="0"/>
    </w:p>
    <w:p w:rsidR="00960511" w:rsidRDefault="00960511" w:rsidP="00960511">
      <w:pPr>
        <w:jc w:val="right"/>
        <w:rPr>
          <w:rFonts w:ascii="Times New Roman" w:eastAsia="Calibri" w:hAnsi="Times New Roman" w:cs="Simplified Arabic"/>
          <w:b/>
          <w:bCs/>
          <w:color w:val="000000"/>
          <w:sz w:val="28"/>
          <w:szCs w:val="28"/>
          <w:rtl/>
          <w:lang w:bidi="ar-JO"/>
        </w:rPr>
      </w:pPr>
      <w:proofErr w:type="spellStart"/>
      <w:r w:rsidRPr="00960511">
        <w:rPr>
          <w:rFonts w:ascii="Times New Roman" w:eastAsia="Calibri" w:hAnsi="Times New Roman" w:cs="Simplified Arabic" w:hint="cs"/>
          <w:b/>
          <w:bCs/>
          <w:color w:val="000000"/>
          <w:sz w:val="28"/>
          <w:szCs w:val="28"/>
          <w:rtl/>
          <w:lang w:bidi="ar-JO"/>
        </w:rPr>
        <w:t>ملاحظة:</w:t>
      </w:r>
      <w:proofErr w:type="spellEnd"/>
      <w:r w:rsidRPr="00960511">
        <w:rPr>
          <w:rFonts w:ascii="Times New Roman" w:eastAsia="Calibri" w:hAnsi="Times New Roman" w:cs="Simplified Arabic" w:hint="cs"/>
          <w:b/>
          <w:bCs/>
          <w:color w:val="000000"/>
          <w:sz w:val="28"/>
          <w:szCs w:val="28"/>
          <w:rtl/>
          <w:lang w:bidi="ar-JO"/>
        </w:rPr>
        <w:t xml:space="preserve"> يتم تعبئة هذا النموذج لكل مقرر دراسي في الخطة الدراسية للمؤهل</w:t>
      </w:r>
    </w:p>
    <w:p w:rsidR="00960511" w:rsidRPr="00960511" w:rsidRDefault="00960511"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r w:rsidRPr="00960511">
        <w:rPr>
          <w:rFonts w:ascii="Times New Roman Bold" w:eastAsia="Calibri" w:hAnsi="Times New Roman Bold" w:cs="Simplified Arabic" w:hint="cs"/>
          <w:b/>
          <w:bCs/>
          <w:color w:val="2F5496"/>
          <w:sz w:val="24"/>
          <w:szCs w:val="28"/>
          <w:rtl/>
          <w:lang w:bidi="ar-JO"/>
        </w:rPr>
        <w:t>معلومات المقرر الدراسي المراد تحديد مستواه في الإطار الوطني الأردني للمؤهلات</w:t>
      </w:r>
    </w:p>
    <w:tbl>
      <w:tblPr>
        <w:tblStyle w:val="a3"/>
        <w:bidiVisual/>
        <w:tblW w:w="10978" w:type="dxa"/>
        <w:jc w:val="center"/>
        <w:tblLook w:val="04A0"/>
      </w:tblPr>
      <w:tblGrid>
        <w:gridCol w:w="976"/>
        <w:gridCol w:w="2186"/>
        <w:gridCol w:w="2009"/>
        <w:gridCol w:w="1059"/>
        <w:gridCol w:w="2906"/>
        <w:gridCol w:w="1842"/>
      </w:tblGrid>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الكلية</w:t>
            </w:r>
          </w:p>
        </w:tc>
        <w:tc>
          <w:tcPr>
            <w:tcW w:w="10002" w:type="dxa"/>
            <w:gridSpan w:val="5"/>
            <w:vAlign w:val="center"/>
          </w:tcPr>
          <w:p w:rsidR="00960511" w:rsidRPr="00960511" w:rsidRDefault="0050072C"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العلوم التربوية</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القسم</w:t>
            </w:r>
          </w:p>
        </w:tc>
        <w:tc>
          <w:tcPr>
            <w:tcW w:w="10002" w:type="dxa"/>
            <w:gridSpan w:val="5"/>
            <w:vAlign w:val="center"/>
          </w:tcPr>
          <w:p w:rsidR="00960511" w:rsidRPr="00960511" w:rsidRDefault="0050072C"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المناهج والتدريس</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المستوى في الإطار</w:t>
            </w:r>
          </w:p>
        </w:tc>
        <w:tc>
          <w:tcPr>
            <w:tcW w:w="5254" w:type="dxa"/>
            <w:gridSpan w:val="3"/>
            <w:vAlign w:val="center"/>
          </w:tcPr>
          <w:p w:rsidR="00960511" w:rsidRPr="00960511" w:rsidRDefault="0050072C" w:rsidP="00960511">
            <w:pPr>
              <w:bidi/>
              <w:rPr>
                <w:rFonts w:ascii="Times New Roman Bold" w:eastAsia="Calibri" w:hAnsi="Times New Roman Bold" w:cs="Simplified Arabic"/>
                <w:b/>
                <w:bCs/>
                <w:color w:val="000000"/>
                <w:sz w:val="24"/>
                <w:szCs w:val="28"/>
                <w:lang w:bidi="ar-JO"/>
              </w:rPr>
            </w:pPr>
            <w:r>
              <w:rPr>
                <w:rFonts w:ascii="Times New Roman Bold" w:eastAsia="Calibri" w:hAnsi="Times New Roman Bold" w:cs="Simplified Arabic" w:hint="cs"/>
                <w:b/>
                <w:bCs/>
                <w:color w:val="000000"/>
                <w:sz w:val="24"/>
                <w:szCs w:val="28"/>
                <w:rtl/>
                <w:lang w:bidi="ar-JO"/>
              </w:rPr>
              <w:t xml:space="preserve">بكالوريوس </w:t>
            </w:r>
          </w:p>
        </w:tc>
        <w:tc>
          <w:tcPr>
            <w:tcW w:w="2906"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عدد الساعات في الإطار</w:t>
            </w:r>
          </w:p>
        </w:tc>
        <w:tc>
          <w:tcPr>
            <w:tcW w:w="1842" w:type="dxa"/>
            <w:vAlign w:val="center"/>
          </w:tcPr>
          <w:p w:rsidR="00960511" w:rsidRPr="00960511" w:rsidRDefault="0050072C"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6</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رمز المقرر واسمه</w:t>
            </w:r>
          </w:p>
        </w:tc>
        <w:tc>
          <w:tcPr>
            <w:tcW w:w="5254" w:type="dxa"/>
            <w:gridSpan w:val="3"/>
            <w:vAlign w:val="center"/>
          </w:tcPr>
          <w:p w:rsidR="00960511" w:rsidRPr="00960511" w:rsidRDefault="0050072C" w:rsidP="0050072C">
            <w:pPr>
              <w:bidi/>
              <w:rPr>
                <w:rFonts w:ascii="Times New Roman Bold" w:eastAsia="Calibri" w:hAnsi="Times New Roman Bold" w:cs="Simplified Arabic"/>
                <w:b/>
                <w:bCs/>
                <w:color w:val="000000"/>
                <w:sz w:val="24"/>
                <w:szCs w:val="28"/>
                <w:rtl/>
                <w:lang w:bidi="ar-JO"/>
              </w:rPr>
            </w:pPr>
            <w:r>
              <w:rPr>
                <w:rFonts w:ascii="Times New Roman Bold" w:eastAsia="Calibri" w:hAnsi="Times New Roman Bold" w:cs="Simplified Arabic" w:hint="cs"/>
                <w:b/>
                <w:bCs/>
                <w:color w:val="000000"/>
                <w:sz w:val="24"/>
                <w:szCs w:val="28"/>
                <w:rtl/>
                <w:lang w:bidi="ar-JO"/>
              </w:rPr>
              <w:t xml:space="preserve">عملية 2 </w:t>
            </w:r>
            <w:r>
              <w:rPr>
                <w:rFonts w:ascii="Times New Roman" w:eastAsia="Calibri" w:hAnsi="Times New Roman" w:cs="Simplified Arabic"/>
                <w:b/>
                <w:bCs/>
                <w:color w:val="000000"/>
                <w:sz w:val="24"/>
                <w:szCs w:val="24"/>
                <w:lang w:bidi="ar-JO"/>
              </w:rPr>
              <w:t>0801492</w:t>
            </w:r>
          </w:p>
        </w:tc>
        <w:tc>
          <w:tcPr>
            <w:tcW w:w="2906"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رمز المتطلب السابق</w:t>
            </w:r>
          </w:p>
        </w:tc>
        <w:tc>
          <w:tcPr>
            <w:tcW w:w="1842" w:type="dxa"/>
            <w:vAlign w:val="center"/>
          </w:tcPr>
          <w:p w:rsidR="00960511" w:rsidRPr="0050072C" w:rsidRDefault="0050072C" w:rsidP="00960511">
            <w:pPr>
              <w:bidi/>
              <w:rPr>
                <w:rFonts w:eastAsia="Calibri" w:cs="Simplified Arabic"/>
                <w:color w:val="000000"/>
                <w:sz w:val="24"/>
                <w:szCs w:val="28"/>
                <w:rtl/>
                <w:lang w:bidi="ar-JO"/>
              </w:rPr>
            </w:pPr>
            <w:r>
              <w:rPr>
                <w:rFonts w:eastAsia="Calibri" w:cs="Simplified Arabic"/>
                <w:color w:val="000000"/>
                <w:sz w:val="24"/>
                <w:szCs w:val="28"/>
                <w:lang w:bidi="ar-JO"/>
              </w:rPr>
              <w:t>0801490</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الساعات المعتمدة</w:t>
            </w:r>
          </w:p>
        </w:tc>
        <w:tc>
          <w:tcPr>
            <w:tcW w:w="2186" w:type="dxa"/>
            <w:vAlign w:val="center"/>
          </w:tcPr>
          <w:p w:rsidR="00960511" w:rsidRPr="00960511" w:rsidRDefault="0050072C" w:rsidP="00960511">
            <w:pPr>
              <w:bidi/>
              <w:rPr>
                <w:rFonts w:ascii="Times New Roman Bold" w:eastAsia="Calibri" w:hAnsi="Times New Roman Bold" w:cs="Times New Roman"/>
                <w:color w:val="000000"/>
                <w:sz w:val="24"/>
                <w:szCs w:val="24"/>
                <w:lang w:bidi="ar-JO"/>
              </w:rPr>
            </w:pPr>
            <w:r>
              <w:rPr>
                <w:rFonts w:ascii="Times New Roman Bold" w:eastAsia="Calibri" w:hAnsi="Times New Roman Bold" w:cs="Times New Roman" w:hint="cs"/>
                <w:color w:val="000000"/>
                <w:sz w:val="24"/>
                <w:szCs w:val="24"/>
                <w:rtl/>
                <w:lang w:bidi="ar-JO"/>
              </w:rPr>
              <w:t>6</w:t>
            </w:r>
          </w:p>
        </w:tc>
        <w:tc>
          <w:tcPr>
            <w:tcW w:w="2009"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نظري</w:t>
            </w:r>
          </w:p>
        </w:tc>
        <w:tc>
          <w:tcPr>
            <w:tcW w:w="1059" w:type="dxa"/>
            <w:vAlign w:val="center"/>
          </w:tcPr>
          <w:p w:rsidR="00960511" w:rsidRPr="00960511" w:rsidRDefault="00960511" w:rsidP="00960511">
            <w:pPr>
              <w:bidi/>
              <w:rPr>
                <w:rFonts w:ascii="Times New Roman Bold" w:eastAsia="Calibri" w:hAnsi="Times New Roman Bold" w:cs="Times New Roman"/>
                <w:color w:val="000000"/>
                <w:sz w:val="24"/>
                <w:szCs w:val="24"/>
                <w:lang w:bidi="ar-JO"/>
              </w:rPr>
            </w:pPr>
          </w:p>
        </w:tc>
        <w:tc>
          <w:tcPr>
            <w:tcW w:w="2906" w:type="dxa"/>
            <w:shd w:val="clear" w:color="auto" w:fill="D9D9D9"/>
            <w:vAlign w:val="center"/>
          </w:tcPr>
          <w:p w:rsidR="00960511" w:rsidRPr="00960511" w:rsidRDefault="00960511" w:rsidP="00960511">
            <w:pPr>
              <w:bidi/>
              <w:rPr>
                <w:rFonts w:ascii="Times New Roman Bold" w:eastAsia="Calibri" w:hAnsi="Times New Roman Bold" w:cs="Simplified Arabic"/>
                <w:b/>
                <w:bCs/>
                <w:color w:val="000000"/>
                <w:sz w:val="24"/>
                <w:szCs w:val="28"/>
                <w:lang w:bidi="ar-JO"/>
              </w:rPr>
            </w:pPr>
            <w:r w:rsidRPr="00960511">
              <w:rPr>
                <w:rFonts w:ascii="Times New Roman Bold" w:eastAsia="Calibri" w:hAnsi="Times New Roman Bold" w:cs="Simplified Arabic" w:hint="cs"/>
                <w:color w:val="000000"/>
                <w:sz w:val="24"/>
                <w:szCs w:val="28"/>
                <w:rtl/>
                <w:lang w:bidi="ar-JO"/>
              </w:rPr>
              <w:t>عملي</w:t>
            </w:r>
          </w:p>
        </w:tc>
        <w:tc>
          <w:tcPr>
            <w:tcW w:w="1842" w:type="dxa"/>
            <w:vAlign w:val="center"/>
          </w:tcPr>
          <w:p w:rsidR="00960511" w:rsidRPr="00960511" w:rsidRDefault="0050072C" w:rsidP="00960511">
            <w:pPr>
              <w:bidi/>
              <w:rPr>
                <w:rFonts w:ascii="Times New Roman Bold" w:eastAsia="Calibri" w:hAnsi="Times New Roman Bold" w:cs="Simplified Arabic"/>
                <w:color w:val="000000"/>
                <w:sz w:val="24"/>
                <w:szCs w:val="28"/>
                <w:lang w:bidi="ar-JO"/>
              </w:rPr>
            </w:pPr>
            <w:r>
              <w:rPr>
                <w:rFonts w:ascii="Simplified Arabic" w:eastAsia="Calibri" w:hAnsi="Simplified Arabic" w:cs="Simplified Arabic"/>
                <w:color w:val="000000"/>
                <w:sz w:val="24"/>
                <w:szCs w:val="28"/>
                <w:rtl/>
                <w:lang w:bidi="ar-JO"/>
              </w:rPr>
              <w:t>X</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تاريخ إعداد المقرر</w:t>
            </w:r>
          </w:p>
        </w:tc>
        <w:tc>
          <w:tcPr>
            <w:tcW w:w="2186" w:type="dxa"/>
            <w:vAlign w:val="center"/>
          </w:tcPr>
          <w:p w:rsidR="00960511" w:rsidRPr="00960511" w:rsidRDefault="0050072C" w:rsidP="00960511">
            <w:pPr>
              <w:bidi/>
              <w:rPr>
                <w:rFonts w:ascii="Times New Roman Bold" w:eastAsia="Calibri" w:hAnsi="Times New Roman Bold" w:cs="Times New Roman"/>
                <w:color w:val="000000"/>
                <w:sz w:val="24"/>
                <w:szCs w:val="24"/>
                <w:lang w:bidi="ar-JO"/>
              </w:rPr>
            </w:pPr>
            <w:r>
              <w:rPr>
                <w:rFonts w:ascii="Times New Roman Bold" w:eastAsia="Calibri" w:hAnsi="Times New Roman Bold" w:cs="Times New Roman" w:hint="cs"/>
                <w:color w:val="000000"/>
                <w:sz w:val="24"/>
                <w:szCs w:val="24"/>
                <w:rtl/>
                <w:lang w:bidi="ar-JO"/>
              </w:rPr>
              <w:t>الفصل الأول 2023-2024</w:t>
            </w:r>
          </w:p>
        </w:tc>
        <w:tc>
          <w:tcPr>
            <w:tcW w:w="2009"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تاريخ التعديل</w:t>
            </w:r>
          </w:p>
        </w:tc>
        <w:tc>
          <w:tcPr>
            <w:tcW w:w="5807" w:type="dxa"/>
            <w:gridSpan w:val="3"/>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الحضور</w:t>
            </w:r>
          </w:p>
        </w:tc>
        <w:tc>
          <w:tcPr>
            <w:tcW w:w="10002" w:type="dxa"/>
            <w:gridSpan w:val="5"/>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color w:val="000000"/>
                <w:sz w:val="24"/>
                <w:szCs w:val="28"/>
                <w:rtl/>
                <w:lang w:bidi="ar-JO"/>
              </w:rPr>
              <w:tab/>
            </w:r>
            <w:r w:rsidR="0050072C">
              <w:rPr>
                <w:rFonts w:ascii="Simplified Arabic" w:eastAsia="Calibri" w:hAnsi="Simplified Arabic" w:cs="Simplified Arabic"/>
                <w:color w:val="000000"/>
                <w:sz w:val="28"/>
                <w:szCs w:val="32"/>
                <w:lang w:bidi="ar-JO"/>
              </w:rPr>
              <w:t>X</w:t>
            </w:r>
            <w:r w:rsidRPr="0096051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4"/>
                <w:szCs w:val="28"/>
                <w:rtl/>
                <w:lang w:bidi="ar-JO"/>
              </w:rPr>
              <w:t xml:space="preserve"> وجاهي</w:t>
            </w:r>
            <w:r w:rsidRPr="00960511">
              <w:rPr>
                <w:rFonts w:ascii="Times New Roman Bold" w:eastAsia="Calibri" w:hAnsi="Times New Roman Bold" w:cs="Simplified Arabic"/>
                <w:color w:val="000000"/>
                <w:sz w:val="24"/>
                <w:szCs w:val="28"/>
                <w:rtl/>
                <w:lang w:bidi="ar-JO"/>
              </w:rPr>
              <w:tab/>
            </w:r>
            <w:r w:rsidRPr="00960511">
              <w:rPr>
                <w:rFonts w:ascii="Times New Roman Bold" w:eastAsia="Calibri" w:hAnsi="Times New Roman Bold" w:cs="Simplified Arabic"/>
                <w:color w:val="000000"/>
                <w:sz w:val="24"/>
                <w:szCs w:val="28"/>
                <w:rtl/>
                <w:lang w:bidi="ar-JO"/>
              </w:rPr>
              <w:tab/>
            </w:r>
            <w:r w:rsidRPr="0096051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8"/>
                <w:szCs w:val="32"/>
                <w:rtl/>
                <w:lang w:bidi="ar-JO"/>
              </w:rPr>
              <w:t xml:space="preserve"> عن بُعد</w:t>
            </w:r>
            <w:r w:rsidRPr="00960511">
              <w:rPr>
                <w:rFonts w:ascii="Times New Roman Bold" w:eastAsia="Calibri" w:hAnsi="Times New Roman Bold" w:cs="Simplified Arabic"/>
                <w:color w:val="000000"/>
                <w:sz w:val="28"/>
                <w:szCs w:val="32"/>
                <w:rtl/>
                <w:lang w:bidi="ar-JO"/>
              </w:rPr>
              <w:tab/>
            </w:r>
            <w:r w:rsidRPr="00960511">
              <w:rPr>
                <w:rFonts w:ascii="Times New Roman Bold" w:eastAsia="Calibri" w:hAnsi="Times New Roman Bold" w:cs="Simplified Arabic"/>
                <w:color w:val="000000"/>
                <w:sz w:val="28"/>
                <w:szCs w:val="32"/>
                <w:rtl/>
                <w:lang w:bidi="ar-JO"/>
              </w:rPr>
              <w:tab/>
            </w:r>
            <w:r w:rsidRPr="0096051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8"/>
                <w:szCs w:val="32"/>
                <w:rtl/>
                <w:lang w:bidi="ar-JO"/>
              </w:rPr>
              <w:t xml:space="preserve"> مدمج</w:t>
            </w:r>
          </w:p>
        </w:tc>
      </w:tr>
      <w:tr w:rsidR="00960511" w:rsidRPr="00960511" w:rsidTr="00E2114D">
        <w:trPr>
          <w:trHeight w:val="397"/>
          <w:jc w:val="center"/>
        </w:trPr>
        <w:tc>
          <w:tcPr>
            <w:tcW w:w="976"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الأهداف</w:t>
            </w:r>
          </w:p>
        </w:tc>
        <w:tc>
          <w:tcPr>
            <w:tcW w:w="10002" w:type="dxa"/>
            <w:gridSpan w:val="5"/>
            <w:vAlign w:val="center"/>
          </w:tcPr>
          <w:p w:rsidR="0050072C" w:rsidRPr="00392D1F" w:rsidRDefault="0050072C" w:rsidP="0050072C">
            <w:pPr>
              <w:shd w:val="clear" w:color="auto" w:fill="FFFFFF"/>
              <w:rPr>
                <w:rFonts w:ascii="Arial" w:hAnsi="Arial" w:cs="Arial"/>
                <w:color w:val="000000"/>
                <w:sz w:val="32"/>
                <w:szCs w:val="32"/>
                <w:u w:val="single"/>
                <w:rtl/>
              </w:rPr>
            </w:pPr>
            <w:r w:rsidRPr="00392D1F">
              <w:rPr>
                <w:rFonts w:ascii="Arial" w:hAnsi="Arial" w:cs="Arial"/>
                <w:color w:val="000000"/>
                <w:sz w:val="32"/>
                <w:szCs w:val="32"/>
                <w:u w:val="single"/>
                <w:rtl/>
              </w:rPr>
              <w:t>يهدف مساق التربية العملي</w:t>
            </w:r>
            <w:r>
              <w:rPr>
                <w:rFonts w:ascii="Arial" w:hAnsi="Arial" w:cs="Arial"/>
                <w:color w:val="000000"/>
                <w:sz w:val="32"/>
                <w:szCs w:val="32"/>
                <w:u w:val="single"/>
                <w:rtl/>
              </w:rPr>
              <w:t>ة</w:t>
            </w:r>
            <w:r>
              <w:rPr>
                <w:rFonts w:ascii="Arial" w:hAnsi="Arial" w:cs="Arial" w:hint="cs"/>
                <w:color w:val="000000"/>
                <w:sz w:val="32"/>
                <w:szCs w:val="32"/>
                <w:u w:val="single"/>
                <w:rtl/>
              </w:rPr>
              <w:t xml:space="preserve"> 2</w:t>
            </w:r>
            <w:r>
              <w:rPr>
                <w:rFonts w:ascii="Arial" w:hAnsi="Arial" w:cs="Arial"/>
                <w:color w:val="000000"/>
                <w:sz w:val="32"/>
                <w:szCs w:val="32"/>
                <w:u w:val="single"/>
                <w:rtl/>
              </w:rPr>
              <w:t xml:space="preserve"> بشكل عام إلى إعداد المعلم الم</w:t>
            </w:r>
            <w:r w:rsidRPr="00392D1F">
              <w:rPr>
                <w:rFonts w:ascii="Arial" w:hAnsi="Arial" w:cs="Arial"/>
                <w:color w:val="000000"/>
                <w:sz w:val="32"/>
                <w:szCs w:val="32"/>
                <w:u w:val="single"/>
                <w:rtl/>
              </w:rPr>
              <w:t xml:space="preserve">درب الكفء </w:t>
            </w:r>
            <w:r w:rsidRPr="00392D1F">
              <w:rPr>
                <w:rFonts w:ascii="Arial" w:hAnsi="Arial" w:cs="Arial" w:hint="cs"/>
                <w:color w:val="000000"/>
                <w:sz w:val="32"/>
                <w:szCs w:val="32"/>
                <w:u w:val="single"/>
                <w:rtl/>
              </w:rPr>
              <w:t>و</w:t>
            </w:r>
            <w:r w:rsidRPr="00392D1F">
              <w:rPr>
                <w:rFonts w:ascii="Arial" w:hAnsi="Arial" w:cs="Arial"/>
                <w:color w:val="000000"/>
                <w:sz w:val="32"/>
                <w:szCs w:val="32"/>
                <w:u w:val="single"/>
                <w:rtl/>
              </w:rPr>
              <w:t>المؤهل علمياً وتربوياً لممارسة عملية التعليم بنجاح</w:t>
            </w:r>
            <w:r w:rsidRPr="00392D1F">
              <w:rPr>
                <w:rFonts w:ascii="Arial" w:hAnsi="Arial" w:cs="Arial" w:hint="cs"/>
                <w:color w:val="000000"/>
                <w:sz w:val="32"/>
                <w:szCs w:val="32"/>
                <w:u w:val="single"/>
                <w:rtl/>
              </w:rPr>
              <w:t xml:space="preserve"> </w:t>
            </w:r>
            <w:r>
              <w:rPr>
                <w:rFonts w:ascii="Arial" w:hAnsi="Arial" w:cs="Arial" w:hint="cs"/>
                <w:color w:val="000000"/>
                <w:sz w:val="32"/>
                <w:szCs w:val="32"/>
                <w:u w:val="single"/>
                <w:rtl/>
              </w:rPr>
              <w:t>وذلك من خلال تحقيق</w:t>
            </w:r>
            <w:r w:rsidRPr="00392D1F">
              <w:rPr>
                <w:rFonts w:ascii="Arial" w:hAnsi="Arial" w:cs="Arial" w:hint="cs"/>
                <w:color w:val="000000"/>
                <w:sz w:val="32"/>
                <w:szCs w:val="32"/>
                <w:u w:val="single"/>
                <w:rtl/>
              </w:rPr>
              <w:t xml:space="preserve"> الاهداف الفرعية</w:t>
            </w:r>
            <w:r>
              <w:rPr>
                <w:rFonts w:ascii="Arial" w:hAnsi="Arial" w:cs="Arial" w:hint="cs"/>
                <w:color w:val="000000"/>
                <w:sz w:val="32"/>
                <w:szCs w:val="32"/>
                <w:u w:val="single"/>
                <w:rtl/>
              </w:rPr>
              <w:t xml:space="preserve"> الاتية: </w:t>
            </w:r>
          </w:p>
          <w:p w:rsidR="0050072C" w:rsidRPr="00392D1F" w:rsidRDefault="0050072C" w:rsidP="0050072C">
            <w:pPr>
              <w:shd w:val="clear" w:color="auto" w:fill="FFFFFF"/>
              <w:jc w:val="both"/>
              <w:rPr>
                <w:rFonts w:ascii="Arial" w:hAnsi="Arial" w:cs="Arial"/>
                <w:color w:val="A52A2A"/>
                <w:sz w:val="32"/>
                <w:szCs w:val="32"/>
                <w:u w:val="single"/>
                <w:rtl/>
              </w:rPr>
            </w:pPr>
          </w:p>
          <w:p w:rsidR="0050072C" w:rsidRPr="00392D1F" w:rsidRDefault="0050072C" w:rsidP="0050072C">
            <w:pPr>
              <w:numPr>
                <w:ilvl w:val="0"/>
                <w:numId w:val="1"/>
              </w:numPr>
              <w:tabs>
                <w:tab w:val="left" w:pos="-241"/>
              </w:tabs>
              <w:bidi/>
              <w:ind w:right="-180"/>
              <w:jc w:val="both"/>
              <w:rPr>
                <w:rFonts w:ascii="Arial" w:hAnsi="Arial" w:cs="Arial"/>
                <w:sz w:val="32"/>
                <w:szCs w:val="32"/>
              </w:rPr>
            </w:pPr>
            <w:r w:rsidRPr="00392D1F">
              <w:rPr>
                <w:rFonts w:ascii="Arial" w:eastAsia="Sakkal Majalla" w:hAnsi="Arial" w:cs="Arial" w:hint="cs"/>
                <w:b/>
                <w:sz w:val="32"/>
                <w:szCs w:val="32"/>
                <w:rtl/>
                <w:lang w:bidi="ar-JO"/>
              </w:rPr>
              <w:t>توظيف ال</w:t>
            </w:r>
            <w:r>
              <w:rPr>
                <w:rFonts w:ascii="Arial" w:eastAsia="Sakkal Majalla" w:hAnsi="Arial" w:cs="Arial" w:hint="cs"/>
                <w:b/>
                <w:sz w:val="32"/>
                <w:szCs w:val="32"/>
                <w:rtl/>
                <w:lang w:bidi="ar-JO"/>
              </w:rPr>
              <w:t>معارف والمبادئ النظرية التي درسها المتعلم في المساقات النظرية</w:t>
            </w:r>
            <w:r w:rsidRPr="00392D1F">
              <w:rPr>
                <w:rFonts w:ascii="Arial" w:eastAsia="Sakkal Majalla" w:hAnsi="Arial" w:cs="Arial" w:hint="cs"/>
                <w:b/>
                <w:sz w:val="32"/>
                <w:szCs w:val="32"/>
                <w:rtl/>
                <w:lang w:bidi="ar-JO"/>
              </w:rPr>
              <w:t xml:space="preserve"> في الجامعة</w:t>
            </w:r>
          </w:p>
          <w:p w:rsidR="0050072C" w:rsidRPr="00392D1F" w:rsidRDefault="0050072C" w:rsidP="0050072C">
            <w:pPr>
              <w:pStyle w:val="a5"/>
              <w:numPr>
                <w:ilvl w:val="0"/>
                <w:numId w:val="1"/>
              </w:numPr>
              <w:shd w:val="clear" w:color="auto" w:fill="FFFFFF"/>
              <w:bidi/>
              <w:spacing w:before="100" w:beforeAutospacing="1" w:after="100" w:afterAutospacing="1" w:line="360" w:lineRule="atLeast"/>
              <w:jc w:val="both"/>
              <w:rPr>
                <w:rFonts w:ascii="Arial" w:hAnsi="Arial" w:cs="Arial"/>
                <w:color w:val="999999"/>
                <w:sz w:val="32"/>
                <w:szCs w:val="32"/>
              </w:rPr>
            </w:pPr>
            <w:r>
              <w:rPr>
                <w:rFonts w:ascii="Arial" w:hAnsi="Arial" w:cs="Arial" w:hint="cs"/>
                <w:color w:val="000000"/>
                <w:sz w:val="32"/>
                <w:szCs w:val="32"/>
                <w:rtl/>
              </w:rPr>
              <w:t>اكساب</w:t>
            </w:r>
            <w:r w:rsidRPr="00392D1F">
              <w:rPr>
                <w:rFonts w:ascii="Arial" w:hAnsi="Arial" w:cs="Arial"/>
                <w:color w:val="000000"/>
                <w:sz w:val="32"/>
                <w:szCs w:val="32"/>
                <w:rtl/>
              </w:rPr>
              <w:t xml:space="preserve"> الطالب/المعلم المهارات المهنية التي تتطلبها مهنة التعليم في </w:t>
            </w:r>
            <w:r w:rsidRPr="00392D1F">
              <w:rPr>
                <w:rFonts w:ascii="Arial" w:hAnsi="Arial" w:cs="Arial" w:hint="cs"/>
                <w:color w:val="000000"/>
                <w:sz w:val="32"/>
                <w:szCs w:val="32"/>
                <w:rtl/>
              </w:rPr>
              <w:t>م</w:t>
            </w:r>
            <w:r w:rsidRPr="00392D1F">
              <w:rPr>
                <w:rFonts w:ascii="Arial" w:hAnsi="Arial" w:cs="Arial"/>
                <w:color w:val="000000"/>
                <w:sz w:val="32"/>
                <w:szCs w:val="32"/>
                <w:rtl/>
              </w:rPr>
              <w:t>جالات: تخطيط الدروس، وتنفيذها، وتقويمها</w:t>
            </w:r>
            <w:r w:rsidRPr="00392D1F">
              <w:rPr>
                <w:rFonts w:ascii="Arial" w:hAnsi="Arial" w:cs="Arial"/>
                <w:color w:val="000000"/>
                <w:sz w:val="32"/>
                <w:szCs w:val="32"/>
              </w:rPr>
              <w:t>.</w:t>
            </w:r>
          </w:p>
          <w:p w:rsidR="0050072C" w:rsidRPr="00392D1F" w:rsidRDefault="0050072C" w:rsidP="0050072C">
            <w:pPr>
              <w:pStyle w:val="a5"/>
              <w:numPr>
                <w:ilvl w:val="0"/>
                <w:numId w:val="1"/>
              </w:numPr>
              <w:shd w:val="clear" w:color="auto" w:fill="FFFFFF"/>
              <w:bidi/>
              <w:spacing w:before="100" w:beforeAutospacing="1" w:after="100" w:afterAutospacing="1" w:line="360" w:lineRule="atLeast"/>
              <w:jc w:val="both"/>
              <w:rPr>
                <w:rFonts w:ascii="Arial" w:hAnsi="Arial" w:cs="Arial"/>
                <w:color w:val="999999"/>
                <w:sz w:val="32"/>
                <w:szCs w:val="32"/>
              </w:rPr>
            </w:pPr>
            <w:r>
              <w:rPr>
                <w:rFonts w:ascii="Arial" w:hAnsi="Arial" w:cs="Arial"/>
                <w:color w:val="000000"/>
                <w:sz w:val="32"/>
                <w:szCs w:val="32"/>
                <w:rtl/>
              </w:rPr>
              <w:lastRenderedPageBreak/>
              <w:t>اك</w:t>
            </w:r>
            <w:r w:rsidRPr="00392D1F">
              <w:rPr>
                <w:rFonts w:ascii="Arial" w:hAnsi="Arial" w:cs="Arial"/>
                <w:color w:val="000000"/>
                <w:sz w:val="32"/>
                <w:szCs w:val="32"/>
                <w:rtl/>
              </w:rPr>
              <w:t>ساب الطالب/ المعلم القدرة على معالجة المواقف التعليمية وفق الاتجاهات التربوية المعاصرة</w:t>
            </w:r>
            <w:r w:rsidRPr="00392D1F">
              <w:rPr>
                <w:rFonts w:ascii="Arial" w:hAnsi="Arial" w:cs="Arial" w:hint="cs"/>
                <w:color w:val="000000"/>
                <w:sz w:val="32"/>
                <w:szCs w:val="32"/>
                <w:rtl/>
              </w:rPr>
              <w:t>.</w:t>
            </w:r>
          </w:p>
          <w:p w:rsidR="0050072C" w:rsidRPr="00392D1F" w:rsidRDefault="0050072C" w:rsidP="0050072C">
            <w:pPr>
              <w:pStyle w:val="a5"/>
              <w:numPr>
                <w:ilvl w:val="0"/>
                <w:numId w:val="1"/>
              </w:numPr>
              <w:shd w:val="clear" w:color="auto" w:fill="FFFFFF"/>
              <w:bidi/>
              <w:spacing w:before="100" w:beforeAutospacing="1" w:after="100" w:afterAutospacing="1" w:line="360" w:lineRule="atLeast"/>
              <w:jc w:val="both"/>
              <w:rPr>
                <w:rFonts w:ascii="Arial" w:hAnsi="Arial" w:cs="Arial"/>
                <w:color w:val="999999"/>
                <w:sz w:val="32"/>
                <w:szCs w:val="32"/>
              </w:rPr>
            </w:pPr>
            <w:r w:rsidRPr="00392D1F">
              <w:rPr>
                <w:rFonts w:ascii="Arial" w:hAnsi="Arial" w:cs="Arial"/>
                <w:color w:val="000000"/>
                <w:sz w:val="32"/>
                <w:szCs w:val="32"/>
                <w:rtl/>
              </w:rPr>
              <w:t>تعرف الطالب/ المعلم على البيئة المدرسية والتفاعل معها</w:t>
            </w:r>
            <w:r w:rsidRPr="00392D1F">
              <w:rPr>
                <w:rFonts w:ascii="Arial" w:hAnsi="Arial" w:cs="Arial"/>
                <w:color w:val="000000"/>
                <w:sz w:val="32"/>
                <w:szCs w:val="32"/>
              </w:rPr>
              <w:t>.</w:t>
            </w:r>
          </w:p>
          <w:p w:rsidR="0050072C" w:rsidRPr="00392D1F" w:rsidRDefault="0050072C" w:rsidP="0050072C">
            <w:pPr>
              <w:pStyle w:val="a5"/>
              <w:numPr>
                <w:ilvl w:val="0"/>
                <w:numId w:val="1"/>
              </w:numPr>
              <w:shd w:val="clear" w:color="auto" w:fill="FFFFFF"/>
              <w:bidi/>
              <w:spacing w:before="100" w:beforeAutospacing="1" w:after="100" w:afterAutospacing="1" w:line="360" w:lineRule="atLeast"/>
              <w:ind w:right="-180"/>
              <w:jc w:val="both"/>
              <w:rPr>
                <w:rFonts w:ascii="Arial" w:eastAsia="Sakkal Majalla" w:hAnsi="Arial" w:cs="Arial"/>
                <w:b/>
                <w:sz w:val="32"/>
                <w:szCs w:val="32"/>
              </w:rPr>
            </w:pPr>
            <w:r w:rsidRPr="00392D1F">
              <w:rPr>
                <w:rFonts w:ascii="Arial" w:hAnsi="Arial" w:cs="Arial" w:hint="cs"/>
                <w:color w:val="000000"/>
                <w:sz w:val="32"/>
                <w:szCs w:val="32"/>
                <w:rtl/>
              </w:rPr>
              <w:t xml:space="preserve">  </w:t>
            </w:r>
            <w:r w:rsidRPr="00392D1F">
              <w:rPr>
                <w:rFonts w:ascii="Arial" w:eastAsia="Sakkal Majalla" w:hAnsi="Arial" w:cs="Arial" w:hint="cs"/>
                <w:b/>
                <w:sz w:val="32"/>
                <w:szCs w:val="32"/>
                <w:rtl/>
              </w:rPr>
              <w:t>تن</w:t>
            </w:r>
            <w:r w:rsidRPr="00392D1F">
              <w:rPr>
                <w:rFonts w:ascii="Arial" w:eastAsia="Sakkal Majalla" w:hAnsi="Arial" w:cs="Arial"/>
                <w:b/>
                <w:sz w:val="32"/>
                <w:szCs w:val="32"/>
                <w:rtl/>
              </w:rPr>
              <w:t>مية اتجاهات الطلبة الإيجابية نحو مهنة التعليم</w:t>
            </w:r>
            <w:r w:rsidRPr="00392D1F">
              <w:rPr>
                <w:rFonts w:ascii="Arial" w:eastAsia="Sakkal Majalla" w:hAnsi="Arial" w:cs="Arial"/>
                <w:b/>
                <w:sz w:val="32"/>
                <w:szCs w:val="32"/>
              </w:rPr>
              <w:t>.</w:t>
            </w:r>
          </w:p>
          <w:p w:rsidR="00960511" w:rsidRPr="00E2114D" w:rsidRDefault="0050072C" w:rsidP="00E2114D">
            <w:pPr>
              <w:pStyle w:val="a5"/>
              <w:numPr>
                <w:ilvl w:val="0"/>
                <w:numId w:val="1"/>
              </w:numPr>
              <w:shd w:val="clear" w:color="auto" w:fill="FFFFFF"/>
              <w:bidi/>
              <w:spacing w:before="100" w:beforeAutospacing="1" w:after="100" w:afterAutospacing="1" w:line="360" w:lineRule="atLeast"/>
              <w:ind w:right="-180"/>
              <w:jc w:val="both"/>
              <w:rPr>
                <w:rFonts w:ascii="Arial" w:hAnsi="Arial" w:cs="Arial" w:hint="cs"/>
                <w:sz w:val="32"/>
                <w:szCs w:val="32"/>
                <w:rtl/>
              </w:rPr>
            </w:pPr>
            <w:r w:rsidRPr="00392D1F">
              <w:rPr>
                <w:rFonts w:ascii="Arial" w:hAnsi="Arial" w:cs="Arial" w:hint="cs"/>
                <w:color w:val="000000"/>
                <w:sz w:val="32"/>
                <w:szCs w:val="32"/>
                <w:rtl/>
              </w:rPr>
              <w:t xml:space="preserve"> </w:t>
            </w:r>
            <w:r w:rsidRPr="00392D1F">
              <w:rPr>
                <w:rFonts w:ascii="Arial" w:eastAsia="Sakkal Majalla" w:hAnsi="Arial" w:cs="Arial" w:hint="cs"/>
                <w:b/>
                <w:sz w:val="32"/>
                <w:szCs w:val="32"/>
                <w:rtl/>
              </w:rPr>
              <w:t xml:space="preserve">تمكن الطلبة من اعداد </w:t>
            </w:r>
            <w:r>
              <w:rPr>
                <w:rFonts w:ascii="Arial" w:eastAsia="Sakkal Majalla" w:hAnsi="Arial" w:cs="Arial" w:hint="cs"/>
                <w:b/>
                <w:sz w:val="32"/>
                <w:szCs w:val="32"/>
                <w:rtl/>
              </w:rPr>
              <w:t xml:space="preserve">واستخدام </w:t>
            </w:r>
            <w:r w:rsidRPr="00392D1F">
              <w:rPr>
                <w:rFonts w:ascii="Arial" w:eastAsia="Sakkal Majalla" w:hAnsi="Arial" w:cs="Arial" w:hint="cs"/>
                <w:b/>
                <w:sz w:val="32"/>
                <w:szCs w:val="32"/>
                <w:rtl/>
              </w:rPr>
              <w:t>ادوات التقويم الملائمة.</w:t>
            </w:r>
          </w:p>
        </w:tc>
      </w:tr>
      <w:tr w:rsidR="004A53CA" w:rsidRPr="00960511" w:rsidTr="00E2114D">
        <w:trPr>
          <w:trHeight w:val="397"/>
          <w:jc w:val="center"/>
        </w:trPr>
        <w:tc>
          <w:tcPr>
            <w:tcW w:w="976" w:type="dxa"/>
            <w:shd w:val="pct12"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r>
              <w:rPr>
                <w:rFonts w:ascii="Times New Roman Bold" w:eastAsia="Calibri" w:hAnsi="Times New Roman Bold" w:cs="Simplified Arabic" w:hint="cs"/>
                <w:color w:val="000000"/>
                <w:sz w:val="24"/>
                <w:szCs w:val="28"/>
                <w:rtl/>
                <w:lang w:bidi="ar-JO"/>
              </w:rPr>
              <w:lastRenderedPageBreak/>
              <w:t>رمز المخرج</w:t>
            </w:r>
          </w:p>
        </w:tc>
        <w:tc>
          <w:tcPr>
            <w:tcW w:w="10002" w:type="dxa"/>
            <w:gridSpan w:val="5"/>
            <w:shd w:val="pct12"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b/>
                <w:bCs/>
                <w:color w:val="000000"/>
                <w:sz w:val="24"/>
                <w:szCs w:val="28"/>
                <w:rtl/>
                <w:lang w:bidi="ar-JO"/>
              </w:rPr>
              <w:t>مخرجات التعلم</w:t>
            </w:r>
          </w:p>
        </w:tc>
      </w:tr>
      <w:tr w:rsidR="004A53CA" w:rsidRPr="00960511" w:rsidTr="00E2114D">
        <w:trPr>
          <w:trHeight w:val="397"/>
          <w:jc w:val="center"/>
        </w:trPr>
        <w:tc>
          <w:tcPr>
            <w:tcW w:w="976" w:type="dxa"/>
            <w:shd w:val="clear" w:color="auto" w:fill="auto"/>
            <w:vAlign w:val="center"/>
          </w:tcPr>
          <w:p w:rsidR="004A53CA" w:rsidRPr="00CE5463" w:rsidRDefault="00CE5463" w:rsidP="00960511">
            <w:pPr>
              <w:bidi/>
              <w:spacing w:before="120" w:after="120"/>
              <w:jc w:val="center"/>
              <w:rPr>
                <w:rFonts w:eastAsia="Calibri" w:cs="Simplified Arabic"/>
                <w:color w:val="000000"/>
                <w:sz w:val="24"/>
                <w:szCs w:val="28"/>
                <w:lang w:bidi="ar-JO"/>
              </w:rPr>
            </w:pPr>
            <w:r>
              <w:rPr>
                <w:rFonts w:eastAsia="Calibri" w:cs="Simplified Arabic"/>
                <w:color w:val="000000"/>
                <w:sz w:val="24"/>
                <w:szCs w:val="28"/>
                <w:lang w:bidi="ar-JO"/>
              </w:rPr>
              <w:t>A1</w:t>
            </w:r>
          </w:p>
        </w:tc>
        <w:tc>
          <w:tcPr>
            <w:tcW w:w="10002" w:type="dxa"/>
            <w:gridSpan w:val="5"/>
            <w:shd w:val="clear" w:color="auto" w:fill="auto"/>
            <w:vAlign w:val="center"/>
          </w:tcPr>
          <w:tbl>
            <w:tblPr>
              <w:tblStyle w:val="TableGrid2"/>
              <w:bidiVisual/>
              <w:tblW w:w="9776" w:type="dxa"/>
              <w:tblLook w:val="04A0"/>
            </w:tblPr>
            <w:tblGrid>
              <w:gridCol w:w="9776"/>
            </w:tblGrid>
            <w:tr w:rsidR="0050072C" w:rsidRPr="0026349C" w:rsidTr="00C32DF3">
              <w:trPr>
                <w:trHeight w:val="397"/>
              </w:trPr>
              <w:tc>
                <w:tcPr>
                  <w:tcW w:w="1130" w:type="dxa"/>
                  <w:shd w:val="clear" w:color="auto" w:fill="auto"/>
                  <w:vAlign w:val="center"/>
                </w:tcPr>
                <w:p w:rsidR="0050072C" w:rsidRDefault="0050072C" w:rsidP="0050072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واقع العملية التعليمية في المدارس.</w:t>
                  </w:r>
                </w:p>
                <w:p w:rsidR="0050072C" w:rsidRDefault="0050072C" w:rsidP="0050072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w:t>
                  </w:r>
                </w:p>
                <w:p w:rsidR="0050072C" w:rsidRPr="0026349C" w:rsidRDefault="0050072C" w:rsidP="0050072C">
                  <w:pPr>
                    <w:jc w:val="center"/>
                    <w:rPr>
                      <w:rFonts w:asciiTheme="majorBidi" w:hAnsiTheme="majorBidi" w:cstheme="majorBidi"/>
                      <w:sz w:val="24"/>
                      <w:szCs w:val="24"/>
                      <w:rtl/>
                      <w:lang w:bidi="ar-JO"/>
                    </w:rPr>
                  </w:pPr>
                </w:p>
              </w:tc>
            </w:tr>
            <w:tr w:rsidR="0050072C" w:rsidRPr="0026349C" w:rsidTr="00C32DF3">
              <w:trPr>
                <w:trHeight w:val="397"/>
              </w:trPr>
              <w:tc>
                <w:tcPr>
                  <w:tcW w:w="1130" w:type="dxa"/>
                  <w:shd w:val="clear" w:color="auto" w:fill="auto"/>
                  <w:vAlign w:val="center"/>
                </w:tcPr>
                <w:p w:rsidR="0050072C" w:rsidRDefault="0050072C" w:rsidP="0050072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أسس إدارة الصف.</w:t>
                  </w:r>
                </w:p>
                <w:p w:rsidR="0050072C" w:rsidRPr="0026349C" w:rsidRDefault="0050072C" w:rsidP="0050072C">
                  <w:pPr>
                    <w:jc w:val="center"/>
                    <w:rPr>
                      <w:rFonts w:asciiTheme="majorBidi" w:hAnsiTheme="majorBidi" w:cstheme="majorBidi"/>
                      <w:sz w:val="24"/>
                      <w:szCs w:val="24"/>
                      <w:rtl/>
                      <w:lang w:bidi="ar-JO"/>
                    </w:rPr>
                  </w:pPr>
                </w:p>
              </w:tc>
            </w:tr>
            <w:tr w:rsidR="0050072C" w:rsidRPr="0026349C" w:rsidTr="00C32DF3">
              <w:trPr>
                <w:trHeight w:val="397"/>
              </w:trPr>
              <w:tc>
                <w:tcPr>
                  <w:tcW w:w="1130" w:type="dxa"/>
                  <w:shd w:val="clear" w:color="auto" w:fill="auto"/>
                  <w:vAlign w:val="center"/>
                </w:tcPr>
                <w:p w:rsidR="0050072C" w:rsidRPr="0026349C" w:rsidRDefault="0050072C" w:rsidP="0050072C">
                  <w:pPr>
                    <w:jc w:val="center"/>
                    <w:rPr>
                      <w:rFonts w:asciiTheme="majorBidi" w:hAnsiTheme="majorBidi" w:cstheme="majorBidi"/>
                      <w:sz w:val="24"/>
                      <w:szCs w:val="24"/>
                      <w:lang w:bidi="ar-JO"/>
                    </w:rPr>
                  </w:pPr>
                </w:p>
              </w:tc>
            </w:tr>
          </w:tbl>
          <w:p w:rsidR="004A53CA" w:rsidRPr="00960511" w:rsidRDefault="004A53CA" w:rsidP="00960511">
            <w:pPr>
              <w:bidi/>
              <w:spacing w:before="120" w:after="120"/>
              <w:jc w:val="center"/>
              <w:rPr>
                <w:rFonts w:ascii="Times New Roman Bold" w:eastAsia="Calibri" w:hAnsi="Times New Roman Bold" w:cs="Simplified Arabic"/>
                <w:b/>
                <w:bCs/>
                <w:color w:val="000000"/>
                <w:sz w:val="24"/>
                <w:szCs w:val="28"/>
                <w:rtl/>
                <w:lang w:bidi="ar-JO"/>
              </w:rPr>
            </w:pPr>
          </w:p>
        </w:tc>
      </w:tr>
      <w:tr w:rsidR="004A53CA" w:rsidRPr="00960511" w:rsidTr="00E2114D">
        <w:trPr>
          <w:trHeight w:val="397"/>
          <w:jc w:val="center"/>
        </w:trPr>
        <w:tc>
          <w:tcPr>
            <w:tcW w:w="976" w:type="dxa"/>
            <w:shd w:val="clear" w:color="auto" w:fill="auto"/>
            <w:vAlign w:val="center"/>
          </w:tcPr>
          <w:p w:rsidR="004A53CA" w:rsidRPr="00CE5463" w:rsidRDefault="00CE5463" w:rsidP="00960511">
            <w:pPr>
              <w:bidi/>
              <w:spacing w:before="120" w:after="120"/>
              <w:jc w:val="center"/>
              <w:rPr>
                <w:rFonts w:eastAsia="Calibri" w:cs="Simplified Arabic"/>
                <w:color w:val="000000"/>
                <w:sz w:val="24"/>
                <w:szCs w:val="28"/>
                <w:lang w:bidi="ar-JO"/>
              </w:rPr>
            </w:pPr>
            <w:r>
              <w:rPr>
                <w:rFonts w:eastAsia="Calibri" w:cs="Simplified Arabic"/>
                <w:color w:val="000000"/>
                <w:sz w:val="24"/>
                <w:szCs w:val="28"/>
                <w:lang w:bidi="ar-JO"/>
              </w:rPr>
              <w:t>A1</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أدوار المعلم المتعاون.</w:t>
            </w:r>
          </w:p>
          <w:p w:rsidR="004A53CA" w:rsidRPr="00960511" w:rsidRDefault="004A53CA" w:rsidP="00960511">
            <w:pPr>
              <w:bidi/>
              <w:spacing w:before="120" w:after="120"/>
              <w:jc w:val="center"/>
              <w:rPr>
                <w:rFonts w:ascii="Times New Roman Bold" w:eastAsia="Calibri" w:hAnsi="Times New Roman Bold" w:cs="Simplified Arabic"/>
                <w:b/>
                <w:bCs/>
                <w:color w:val="000000"/>
                <w:sz w:val="24"/>
                <w:szCs w:val="28"/>
                <w:rtl/>
                <w:lang w:bidi="ar-JO"/>
              </w:rPr>
            </w:pPr>
          </w:p>
        </w:tc>
      </w:tr>
      <w:tr w:rsidR="004A53CA" w:rsidRPr="00960511" w:rsidTr="00E2114D">
        <w:trPr>
          <w:trHeight w:val="397"/>
          <w:jc w:val="center"/>
        </w:trPr>
        <w:tc>
          <w:tcPr>
            <w:tcW w:w="976" w:type="dxa"/>
            <w:shd w:val="clear" w:color="auto" w:fill="auto"/>
            <w:vAlign w:val="center"/>
          </w:tcPr>
          <w:p w:rsidR="004A53CA" w:rsidRPr="00CE5463" w:rsidRDefault="00CE5463" w:rsidP="00960511">
            <w:pPr>
              <w:bidi/>
              <w:spacing w:before="120" w:after="120"/>
              <w:jc w:val="center"/>
              <w:rPr>
                <w:rFonts w:eastAsia="Calibri" w:cs="Simplified Arabic"/>
                <w:color w:val="000000"/>
                <w:sz w:val="24"/>
                <w:szCs w:val="28"/>
                <w:lang w:bidi="ar-JO"/>
              </w:rPr>
            </w:pPr>
            <w:r>
              <w:rPr>
                <w:rFonts w:eastAsia="Calibri" w:cs="Simplified Arabic"/>
                <w:color w:val="000000"/>
                <w:sz w:val="24"/>
                <w:szCs w:val="28"/>
                <w:lang w:bidi="ar-JO"/>
              </w:rPr>
              <w:t>A1</w:t>
            </w:r>
          </w:p>
        </w:tc>
        <w:tc>
          <w:tcPr>
            <w:tcW w:w="10002" w:type="dxa"/>
            <w:gridSpan w:val="5"/>
            <w:shd w:val="clear" w:color="auto" w:fill="auto"/>
            <w:vAlign w:val="center"/>
          </w:tcPr>
          <w:p w:rsidR="004A53CA" w:rsidRPr="00960511" w:rsidRDefault="00CE5463" w:rsidP="00960511">
            <w:pPr>
              <w:bidi/>
              <w:spacing w:before="120" w:after="120"/>
              <w:jc w:val="center"/>
              <w:rPr>
                <w:rFonts w:ascii="Times New Roman Bold" w:eastAsia="Calibri" w:hAnsi="Times New Roman Bold" w:cs="Simplified Arabic"/>
                <w:b/>
                <w:bCs/>
                <w:color w:val="000000"/>
                <w:sz w:val="24"/>
                <w:szCs w:val="28"/>
                <w:rtl/>
                <w:lang w:bidi="ar-JO"/>
              </w:rPr>
            </w:pPr>
            <w:r>
              <w:rPr>
                <w:rFonts w:asciiTheme="majorBidi" w:hAnsiTheme="majorBidi" w:cstheme="majorBidi" w:hint="cs"/>
                <w:sz w:val="24"/>
                <w:szCs w:val="24"/>
                <w:rtl/>
                <w:lang w:bidi="ar-JO"/>
              </w:rPr>
              <w:t>التعرف الى أدوار مدير المدرسة المختلفة</w:t>
            </w:r>
          </w:p>
        </w:tc>
      </w:tr>
      <w:tr w:rsidR="004A53CA" w:rsidRPr="00960511" w:rsidTr="00E2114D">
        <w:trPr>
          <w:trHeight w:val="397"/>
          <w:jc w:val="center"/>
        </w:trPr>
        <w:tc>
          <w:tcPr>
            <w:tcW w:w="976" w:type="dxa"/>
            <w:shd w:val="clear" w:color="auto" w:fill="auto"/>
            <w:vAlign w:val="center"/>
          </w:tcPr>
          <w:p w:rsidR="004A53CA" w:rsidRPr="00CE5463" w:rsidRDefault="00CE5463" w:rsidP="00960511">
            <w:pPr>
              <w:bidi/>
              <w:spacing w:before="120" w:after="120"/>
              <w:jc w:val="center"/>
              <w:rPr>
                <w:rFonts w:eastAsia="Calibri" w:cs="Simplified Arabic"/>
                <w:color w:val="000000"/>
                <w:sz w:val="24"/>
                <w:szCs w:val="28"/>
                <w:lang w:bidi="ar-JO"/>
              </w:rPr>
            </w:pPr>
            <w:r>
              <w:rPr>
                <w:rFonts w:eastAsia="Calibri" w:cs="Simplified Arabic"/>
                <w:color w:val="000000"/>
                <w:sz w:val="24"/>
                <w:szCs w:val="28"/>
                <w:lang w:bidi="ar-JO"/>
              </w:rPr>
              <w:t>A2</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الطلبة عن قرب ومعرفة خصائصهم.</w:t>
            </w:r>
          </w:p>
          <w:p w:rsidR="00CE5463" w:rsidRPr="00960511" w:rsidRDefault="00CE5463" w:rsidP="00CE5463">
            <w:pPr>
              <w:bidi/>
              <w:spacing w:before="120" w:after="120"/>
              <w:rPr>
                <w:rFonts w:ascii="Times New Roman Bold" w:eastAsia="Calibri" w:hAnsi="Times New Roman Bold" w:cs="Simplified Arabic"/>
                <w:b/>
                <w:bCs/>
                <w:color w:val="000000"/>
                <w:sz w:val="24"/>
                <w:szCs w:val="28"/>
                <w:rtl/>
                <w:lang w:bidi="ar-JO"/>
              </w:rPr>
            </w:pPr>
          </w:p>
        </w:tc>
      </w:tr>
      <w:tr w:rsidR="00CE5463" w:rsidRPr="00960511" w:rsidTr="00E2114D">
        <w:trPr>
          <w:trHeight w:val="397"/>
          <w:jc w:val="center"/>
        </w:trPr>
        <w:tc>
          <w:tcPr>
            <w:tcW w:w="976" w:type="dxa"/>
            <w:shd w:val="clear" w:color="auto" w:fill="auto"/>
            <w:vAlign w:val="center"/>
          </w:tcPr>
          <w:p w:rsidR="00CE5463" w:rsidRPr="00CE5463" w:rsidRDefault="00CE5463" w:rsidP="00960511">
            <w:pPr>
              <w:bidi/>
              <w:spacing w:before="120" w:after="120"/>
              <w:jc w:val="center"/>
              <w:rPr>
                <w:rFonts w:eastAsia="Calibri" w:cs="Simplified Arabic"/>
                <w:color w:val="000000"/>
                <w:sz w:val="24"/>
                <w:szCs w:val="28"/>
                <w:lang w:bidi="ar-JO"/>
              </w:rPr>
            </w:pPr>
            <w:r>
              <w:rPr>
                <w:rFonts w:eastAsia="Calibri" w:cs="Simplified Arabic"/>
                <w:color w:val="000000"/>
                <w:sz w:val="24"/>
                <w:szCs w:val="28"/>
                <w:lang w:bidi="ar-JO"/>
              </w:rPr>
              <w:t>A2</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خصائص التخطيط الفعال للمواقف الصفة المختلفة.</w:t>
            </w:r>
          </w:p>
          <w:p w:rsidR="00CE5463" w:rsidRDefault="00CE5463" w:rsidP="00CE5463">
            <w:pPr>
              <w:jc w:val="center"/>
              <w:rPr>
                <w:rFonts w:asciiTheme="majorBidi" w:hAnsiTheme="majorBidi" w:cstheme="majorBidi"/>
                <w:sz w:val="24"/>
                <w:szCs w:val="24"/>
                <w:rtl/>
                <w:lang w:bidi="ar-JO"/>
              </w:rPr>
            </w:pPr>
          </w:p>
        </w:tc>
      </w:tr>
      <w:tr w:rsidR="00CE5463" w:rsidRPr="00960511" w:rsidTr="00E2114D">
        <w:trPr>
          <w:trHeight w:val="397"/>
          <w:jc w:val="center"/>
        </w:trPr>
        <w:tc>
          <w:tcPr>
            <w:tcW w:w="976" w:type="dxa"/>
            <w:shd w:val="clear" w:color="auto" w:fill="auto"/>
            <w:vAlign w:val="center"/>
          </w:tcPr>
          <w:p w:rsidR="00CE5463" w:rsidRPr="00A0667A" w:rsidRDefault="00A0667A" w:rsidP="00CE5463">
            <w:pPr>
              <w:bidi/>
              <w:spacing w:before="120" w:after="120"/>
              <w:rPr>
                <w:rFonts w:eastAsia="Calibri" w:cs="Simplified Arabic"/>
                <w:color w:val="000000"/>
                <w:sz w:val="24"/>
                <w:szCs w:val="28"/>
                <w:lang w:bidi="ar-JO"/>
              </w:rPr>
            </w:pPr>
            <w:r>
              <w:rPr>
                <w:rFonts w:eastAsia="Calibri" w:cs="Simplified Arabic"/>
                <w:color w:val="000000"/>
                <w:sz w:val="24"/>
                <w:szCs w:val="28"/>
                <w:lang w:bidi="ar-JO"/>
              </w:rPr>
              <w:t>A3</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طرائق التدريس المناسبة لطلبة الصفوف الثلاث ال</w:t>
            </w:r>
            <w:r w:rsidR="00AC160C">
              <w:rPr>
                <w:rFonts w:asciiTheme="majorBidi" w:hAnsiTheme="majorBidi" w:cstheme="majorBidi" w:hint="cs"/>
                <w:sz w:val="24"/>
                <w:szCs w:val="24"/>
                <w:rtl/>
                <w:lang w:bidi="ar-JO"/>
              </w:rPr>
              <w:t>ا</w:t>
            </w:r>
            <w:r>
              <w:rPr>
                <w:rFonts w:asciiTheme="majorBidi" w:hAnsiTheme="majorBidi" w:cstheme="majorBidi" w:hint="cs"/>
                <w:sz w:val="24"/>
                <w:szCs w:val="24"/>
                <w:rtl/>
                <w:lang w:bidi="ar-JO"/>
              </w:rPr>
              <w:t>ولى</w:t>
            </w:r>
          </w:p>
        </w:tc>
      </w:tr>
      <w:tr w:rsidR="00CE5463" w:rsidRPr="00960511" w:rsidTr="00E2114D">
        <w:trPr>
          <w:trHeight w:val="397"/>
          <w:jc w:val="center"/>
        </w:trPr>
        <w:tc>
          <w:tcPr>
            <w:tcW w:w="976" w:type="dxa"/>
            <w:shd w:val="clear" w:color="auto" w:fill="auto"/>
            <w:vAlign w:val="center"/>
          </w:tcPr>
          <w:p w:rsidR="00CE5463" w:rsidRPr="00A0667A" w:rsidRDefault="00A0667A" w:rsidP="00CE5463">
            <w:pPr>
              <w:bidi/>
              <w:spacing w:before="120" w:after="120"/>
              <w:rPr>
                <w:rFonts w:eastAsia="Calibri" w:cs="Simplified Arabic"/>
                <w:color w:val="000000"/>
                <w:sz w:val="24"/>
                <w:szCs w:val="28"/>
                <w:lang w:bidi="ar-JO"/>
              </w:rPr>
            </w:pPr>
            <w:r>
              <w:rPr>
                <w:rFonts w:eastAsia="Calibri" w:cs="Simplified Arabic"/>
                <w:color w:val="000000"/>
                <w:sz w:val="24"/>
                <w:szCs w:val="28"/>
                <w:lang w:bidi="ar-JO"/>
              </w:rPr>
              <w:t>B2</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امتلاك مهارات التخطيط للتدريس لطلبة الصفوف الثلاث الاولى.</w:t>
            </w:r>
          </w:p>
          <w:p w:rsidR="00CE5463" w:rsidRDefault="00CE5463" w:rsidP="00CE5463">
            <w:pPr>
              <w:jc w:val="center"/>
              <w:rPr>
                <w:rFonts w:asciiTheme="majorBidi" w:hAnsiTheme="majorBidi" w:cstheme="majorBidi"/>
                <w:sz w:val="24"/>
                <w:szCs w:val="24"/>
                <w:rtl/>
                <w:lang w:bidi="ar-JO"/>
              </w:rPr>
            </w:pPr>
          </w:p>
        </w:tc>
      </w:tr>
      <w:tr w:rsidR="00CE5463" w:rsidRPr="00960511" w:rsidTr="00E2114D">
        <w:trPr>
          <w:trHeight w:val="397"/>
          <w:jc w:val="center"/>
        </w:trPr>
        <w:tc>
          <w:tcPr>
            <w:tcW w:w="976" w:type="dxa"/>
            <w:shd w:val="clear" w:color="auto" w:fill="auto"/>
            <w:vAlign w:val="center"/>
          </w:tcPr>
          <w:p w:rsidR="00CE5463" w:rsidRPr="00A0667A" w:rsidRDefault="00A0667A" w:rsidP="00CE5463">
            <w:pPr>
              <w:bidi/>
              <w:spacing w:before="120" w:after="120"/>
              <w:rPr>
                <w:rFonts w:eastAsia="Calibri" w:cs="Simplified Arabic"/>
                <w:color w:val="000000"/>
                <w:sz w:val="24"/>
                <w:szCs w:val="28"/>
                <w:lang w:bidi="ar-JO"/>
              </w:rPr>
            </w:pPr>
            <w:r>
              <w:rPr>
                <w:rFonts w:eastAsia="Calibri" w:cs="Simplified Arabic"/>
                <w:color w:val="000000"/>
                <w:sz w:val="24"/>
                <w:szCs w:val="28"/>
                <w:lang w:bidi="ar-JO"/>
              </w:rPr>
              <w:t>B2</w:t>
            </w:r>
          </w:p>
        </w:tc>
        <w:tc>
          <w:tcPr>
            <w:tcW w:w="10002" w:type="dxa"/>
            <w:gridSpan w:val="5"/>
            <w:shd w:val="clear" w:color="auto" w:fill="auto"/>
            <w:vAlign w:val="center"/>
          </w:tcPr>
          <w:p w:rsidR="00CE5463" w:rsidRDefault="00CE5463"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امتلاك مهارة اختيار طرائق </w:t>
            </w:r>
            <w:r w:rsidR="00B56838">
              <w:rPr>
                <w:rFonts w:asciiTheme="majorBidi" w:hAnsiTheme="majorBidi" w:cstheme="majorBidi" w:hint="cs"/>
                <w:sz w:val="24"/>
                <w:szCs w:val="24"/>
                <w:rtl/>
                <w:lang w:bidi="ar-JO"/>
              </w:rPr>
              <w:t>التدريس.</w:t>
            </w:r>
          </w:p>
          <w:p w:rsidR="00CE5463" w:rsidRDefault="00CE5463" w:rsidP="00CE5463">
            <w:pPr>
              <w:jc w:val="center"/>
              <w:rPr>
                <w:rFonts w:asciiTheme="majorBidi" w:hAnsiTheme="majorBidi" w:cstheme="majorBidi"/>
                <w:sz w:val="24"/>
                <w:szCs w:val="24"/>
                <w:rtl/>
                <w:lang w:bidi="ar-JO"/>
              </w:rPr>
            </w:pPr>
          </w:p>
        </w:tc>
      </w:tr>
      <w:tr w:rsidR="00CE5463" w:rsidRPr="00960511" w:rsidTr="00E2114D">
        <w:trPr>
          <w:trHeight w:val="397"/>
          <w:jc w:val="center"/>
        </w:trPr>
        <w:tc>
          <w:tcPr>
            <w:tcW w:w="976" w:type="dxa"/>
            <w:shd w:val="clear" w:color="auto" w:fill="auto"/>
            <w:vAlign w:val="center"/>
          </w:tcPr>
          <w:p w:rsidR="00CE5463" w:rsidRPr="00A0667A" w:rsidRDefault="00A0667A" w:rsidP="00CE5463">
            <w:pPr>
              <w:bidi/>
              <w:spacing w:before="120" w:after="120"/>
              <w:rPr>
                <w:rFonts w:eastAsia="Calibri" w:cs="Simplified Arabic"/>
                <w:color w:val="000000"/>
                <w:sz w:val="24"/>
                <w:szCs w:val="28"/>
                <w:lang w:bidi="ar-JO"/>
              </w:rPr>
            </w:pPr>
            <w:r>
              <w:rPr>
                <w:rFonts w:eastAsia="Calibri" w:cs="Simplified Arabic"/>
                <w:color w:val="000000"/>
                <w:sz w:val="24"/>
                <w:szCs w:val="28"/>
                <w:lang w:bidi="ar-JO"/>
              </w:rPr>
              <w:lastRenderedPageBreak/>
              <w:t>C1</w:t>
            </w:r>
          </w:p>
        </w:tc>
        <w:tc>
          <w:tcPr>
            <w:tcW w:w="10002" w:type="dxa"/>
            <w:gridSpan w:val="5"/>
            <w:shd w:val="clear" w:color="auto" w:fill="auto"/>
            <w:vAlign w:val="center"/>
          </w:tcPr>
          <w:p w:rsidR="00CE5463" w:rsidRDefault="00A0667A" w:rsidP="00A0667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ان يكتسب الطالب المعلم الثقة بنفسه كمعلم</w:t>
            </w:r>
          </w:p>
        </w:tc>
      </w:tr>
      <w:tr w:rsidR="00CE5463" w:rsidRPr="00960511" w:rsidTr="00E2114D">
        <w:trPr>
          <w:trHeight w:val="397"/>
          <w:jc w:val="center"/>
        </w:trPr>
        <w:tc>
          <w:tcPr>
            <w:tcW w:w="976" w:type="dxa"/>
            <w:shd w:val="clear" w:color="auto" w:fill="auto"/>
            <w:vAlign w:val="center"/>
          </w:tcPr>
          <w:p w:rsidR="00CE5463" w:rsidRPr="00A0667A" w:rsidRDefault="00A0667A" w:rsidP="00CE5463">
            <w:pPr>
              <w:bidi/>
              <w:spacing w:before="120" w:after="120"/>
              <w:rPr>
                <w:rFonts w:eastAsia="Calibri" w:cs="Simplified Arabic"/>
                <w:color w:val="000000"/>
                <w:sz w:val="24"/>
                <w:szCs w:val="28"/>
                <w:lang w:bidi="ar-JO"/>
              </w:rPr>
            </w:pPr>
            <w:r>
              <w:rPr>
                <w:rFonts w:eastAsia="Calibri" w:cs="Simplified Arabic"/>
                <w:color w:val="000000"/>
                <w:sz w:val="24"/>
                <w:szCs w:val="28"/>
                <w:lang w:bidi="ar-JO"/>
              </w:rPr>
              <w:t>C2</w:t>
            </w:r>
          </w:p>
        </w:tc>
        <w:tc>
          <w:tcPr>
            <w:tcW w:w="10002" w:type="dxa"/>
            <w:gridSpan w:val="5"/>
            <w:shd w:val="clear" w:color="auto" w:fill="auto"/>
            <w:vAlign w:val="center"/>
          </w:tcPr>
          <w:p w:rsidR="00CE5463" w:rsidRDefault="00A0667A" w:rsidP="00CE546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تنفيذ مواقف صفية تحت اشراف المعلم المتعاون.</w:t>
            </w:r>
          </w:p>
        </w:tc>
      </w:tr>
    </w:tbl>
    <w:p w:rsidR="00960511" w:rsidRPr="00960511" w:rsidRDefault="00960511"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r w:rsidRPr="00960511">
        <w:rPr>
          <w:rFonts w:ascii="Times New Roman Bold" w:eastAsia="Calibri" w:hAnsi="Times New Roman Bold" w:cs="Simplified Arabic" w:hint="cs"/>
          <w:b/>
          <w:bCs/>
          <w:color w:val="2F5496"/>
          <w:sz w:val="24"/>
          <w:szCs w:val="28"/>
          <w:rtl/>
          <w:lang w:bidi="ar-JO"/>
        </w:rPr>
        <w:t>تحديد الساعات المكافئة لساعات الإطار الوطني الأردني للمؤهلات</w:t>
      </w:r>
    </w:p>
    <w:tbl>
      <w:tblPr>
        <w:tblStyle w:val="a3"/>
        <w:bidiVisual/>
        <w:tblW w:w="0" w:type="auto"/>
        <w:tblLook w:val="04A0"/>
      </w:tblPr>
      <w:tblGrid>
        <w:gridCol w:w="2442"/>
        <w:gridCol w:w="2061"/>
        <w:gridCol w:w="2904"/>
        <w:gridCol w:w="1943"/>
      </w:tblGrid>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 التعليم</w:t>
            </w:r>
          </w:p>
        </w:tc>
        <w:tc>
          <w:tcPr>
            <w:tcW w:w="2061"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المدة في الاسبوع</w:t>
            </w:r>
          </w:p>
        </w:tc>
        <w:tc>
          <w:tcPr>
            <w:tcW w:w="2904"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عدد التكرار في الفصل الدراسي</w:t>
            </w:r>
          </w:p>
        </w:tc>
        <w:tc>
          <w:tcPr>
            <w:tcW w:w="1943"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الساعات الافتراضية</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المحاضرات والندوات</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C1534E">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 xml:space="preserve">حصص </w:t>
            </w:r>
            <w:r w:rsidRPr="00960511">
              <w:rPr>
                <w:rFonts w:ascii="Times New Roman" w:eastAsia="Calibri" w:hAnsi="Times New Roman" w:cs="Simplified Arabic" w:hint="cs"/>
                <w:color w:val="000000"/>
                <w:sz w:val="24"/>
                <w:szCs w:val="28"/>
                <w:rtl/>
                <w:lang w:bidi="ar-JO"/>
              </w:rPr>
              <w:t>داعمة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ال</w:t>
            </w:r>
            <w:r w:rsidRPr="00960511">
              <w:rPr>
                <w:rFonts w:ascii="Times New Roman" w:eastAsia="Calibri" w:hAnsi="Times New Roman" w:cs="Simplified Arabic"/>
                <w:color w:val="000000"/>
                <w:sz w:val="24"/>
                <w:szCs w:val="28"/>
                <w:rtl/>
                <w:lang w:bidi="ar-JO"/>
              </w:rPr>
              <w:t>مختبر</w:t>
            </w:r>
            <w:r w:rsidRPr="00960511">
              <w:rPr>
                <w:rFonts w:ascii="Times New Roman" w:eastAsia="Calibri" w:hAnsi="Times New Roman" w:cs="Simplified Arabic" w:hint="cs"/>
                <w:color w:val="000000"/>
                <w:sz w:val="24"/>
                <w:szCs w:val="28"/>
                <w:rtl/>
                <w:lang w:bidi="ar-JO"/>
              </w:rPr>
              <w:t xml:space="preserve"> أو ال</w:t>
            </w:r>
            <w:r w:rsidRPr="00960511">
              <w:rPr>
                <w:rFonts w:ascii="Times New Roman" w:eastAsia="Calibri" w:hAnsi="Times New Roman" w:cs="Simplified Arabic"/>
                <w:color w:val="000000"/>
                <w:sz w:val="24"/>
                <w:szCs w:val="28"/>
                <w:rtl/>
                <w:lang w:bidi="ar-JO"/>
              </w:rPr>
              <w:t>عملي</w:t>
            </w:r>
          </w:p>
        </w:tc>
        <w:tc>
          <w:tcPr>
            <w:tcW w:w="2061" w:type="dxa"/>
          </w:tcPr>
          <w:p w:rsidR="00960511" w:rsidRPr="00960511" w:rsidRDefault="00540C3A"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w:t>
            </w:r>
          </w:p>
        </w:tc>
        <w:tc>
          <w:tcPr>
            <w:tcW w:w="2904" w:type="dxa"/>
          </w:tcPr>
          <w:p w:rsidR="00960511" w:rsidRPr="00960511" w:rsidRDefault="00540C3A"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72</w:t>
            </w:r>
          </w:p>
        </w:tc>
        <w:tc>
          <w:tcPr>
            <w:tcW w:w="1943" w:type="dxa"/>
          </w:tcPr>
          <w:p w:rsidR="00960511" w:rsidRPr="00960511" w:rsidRDefault="00540C3A"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36</w:t>
            </w:r>
          </w:p>
        </w:tc>
      </w:tr>
      <w:tr w:rsidR="00960511" w:rsidRPr="00960511" w:rsidTr="00DE6165">
        <w:tc>
          <w:tcPr>
            <w:tcW w:w="9350" w:type="dxa"/>
            <w:gridSpan w:val="4"/>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w:t>
            </w:r>
            <w:r w:rsidRPr="00960511">
              <w:rPr>
                <w:rFonts w:ascii="Times New Roman" w:eastAsia="Calibri" w:hAnsi="Times New Roman" w:cs="Simplified Arabic"/>
                <w:b/>
                <w:bCs/>
                <w:color w:val="000000"/>
                <w:sz w:val="24"/>
                <w:szCs w:val="28"/>
                <w:rtl/>
                <w:lang w:bidi="ar-JO"/>
              </w:rPr>
              <w:t xml:space="preserve"> </w:t>
            </w:r>
            <w:r w:rsidRPr="00960511">
              <w:rPr>
                <w:rFonts w:ascii="Times New Roman" w:eastAsia="Calibri" w:hAnsi="Times New Roman" w:cs="Simplified Arabic" w:hint="cs"/>
                <w:b/>
                <w:bCs/>
                <w:color w:val="000000"/>
                <w:sz w:val="24"/>
                <w:szCs w:val="28"/>
                <w:rtl/>
                <w:lang w:bidi="ar-JO"/>
              </w:rPr>
              <w:t>تحتاج ل</w:t>
            </w:r>
            <w:r w:rsidRPr="00960511">
              <w:rPr>
                <w:rFonts w:ascii="Times New Roman" w:eastAsia="Calibri" w:hAnsi="Times New Roman" w:cs="Simplified Arabic"/>
                <w:b/>
                <w:bCs/>
                <w:color w:val="000000"/>
                <w:sz w:val="24"/>
                <w:szCs w:val="28"/>
                <w:rtl/>
                <w:lang w:bidi="ar-JO"/>
              </w:rPr>
              <w:t>لإشراف والتقييم</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أول (المنتصف) </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ث</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ي (</w:t>
            </w:r>
            <w:r w:rsidRPr="00960511">
              <w:rPr>
                <w:rFonts w:ascii="Times New Roman" w:eastAsia="Calibri" w:hAnsi="Times New Roman" w:cs="Simplified Arabic" w:hint="cs"/>
                <w:color w:val="000000"/>
                <w:sz w:val="24"/>
                <w:szCs w:val="28"/>
                <w:rtl/>
                <w:lang w:bidi="ar-JO"/>
              </w:rPr>
              <w:t>إ</w:t>
            </w:r>
            <w:r w:rsidRPr="00960511">
              <w:rPr>
                <w:rFonts w:ascii="Times New Roman" w:eastAsia="Calibri" w:hAnsi="Times New Roman" w:cs="Simplified Arabic"/>
                <w:color w:val="000000"/>
                <w:sz w:val="24"/>
                <w:szCs w:val="28"/>
                <w:rtl/>
                <w:lang w:bidi="ar-JO"/>
              </w:rPr>
              <w:t>ذا توفر)</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الامتح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النهائي</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امتحانات قصيرة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9350" w:type="dxa"/>
            <w:gridSpan w:val="4"/>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 ال</w:t>
            </w:r>
            <w:r w:rsidRPr="00960511">
              <w:rPr>
                <w:rFonts w:ascii="Times New Roman" w:eastAsia="Calibri" w:hAnsi="Times New Roman" w:cs="Simplified Arabic"/>
                <w:b/>
                <w:bCs/>
                <w:color w:val="000000"/>
                <w:sz w:val="24"/>
                <w:szCs w:val="28"/>
                <w:rtl/>
                <w:lang w:bidi="ar-JO"/>
              </w:rPr>
              <w:t>تعل</w:t>
            </w:r>
            <w:r w:rsidRPr="00960511">
              <w:rPr>
                <w:rFonts w:ascii="Times New Roman" w:eastAsia="Calibri" w:hAnsi="Times New Roman" w:cs="Simplified Arabic" w:hint="cs"/>
                <w:b/>
                <w:bCs/>
                <w:color w:val="000000"/>
                <w:sz w:val="24"/>
                <w:szCs w:val="28"/>
                <w:rtl/>
                <w:lang w:bidi="ar-JO"/>
              </w:rPr>
              <w:t>ي</w:t>
            </w:r>
            <w:r w:rsidRPr="00960511">
              <w:rPr>
                <w:rFonts w:ascii="Times New Roman" w:eastAsia="Calibri" w:hAnsi="Times New Roman" w:cs="Simplified Arabic"/>
                <w:b/>
                <w:bCs/>
                <w:color w:val="000000"/>
                <w:sz w:val="24"/>
                <w:szCs w:val="28"/>
                <w:rtl/>
                <w:lang w:bidi="ar-JO"/>
              </w:rPr>
              <w:t xml:space="preserve">م </w:t>
            </w:r>
            <w:r w:rsidRPr="00960511">
              <w:rPr>
                <w:rFonts w:ascii="Times New Roman" w:eastAsia="Calibri" w:hAnsi="Times New Roman" w:cs="Simplified Arabic" w:hint="cs"/>
                <w:b/>
                <w:bCs/>
                <w:color w:val="000000"/>
                <w:sz w:val="24"/>
                <w:szCs w:val="28"/>
                <w:rtl/>
                <w:lang w:bidi="ar-JO"/>
              </w:rPr>
              <w:t>ال</w:t>
            </w:r>
            <w:r w:rsidRPr="00960511">
              <w:rPr>
                <w:rFonts w:ascii="Times New Roman" w:eastAsia="Calibri" w:hAnsi="Times New Roman" w:cs="Simplified Arabic"/>
                <w:b/>
                <w:bCs/>
                <w:color w:val="000000"/>
                <w:sz w:val="24"/>
                <w:szCs w:val="28"/>
                <w:rtl/>
                <w:lang w:bidi="ar-JO"/>
              </w:rPr>
              <w:t>مستقل</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وظائف</w:t>
            </w:r>
            <w:r w:rsidR="00D051CC">
              <w:rPr>
                <w:rFonts w:ascii="Times New Roman" w:eastAsia="Calibri" w:hAnsi="Times New Roman" w:cs="Simplified Arabic" w:hint="cs"/>
                <w:color w:val="000000"/>
                <w:sz w:val="24"/>
                <w:szCs w:val="28"/>
                <w:rtl/>
                <w:lang w:bidi="ar-JO"/>
              </w:rPr>
              <w:t>/ واجبات</w:t>
            </w:r>
            <w:r w:rsidRPr="00960511">
              <w:rPr>
                <w:rFonts w:ascii="Times New Roman" w:eastAsia="Calibri" w:hAnsi="Times New Roman" w:cs="Simplified Arabic" w:hint="cs"/>
                <w:color w:val="000000"/>
                <w:sz w:val="24"/>
                <w:szCs w:val="28"/>
                <w:rtl/>
                <w:lang w:bidi="ar-JO"/>
              </w:rPr>
              <w:t xml:space="preserve"> </w:t>
            </w:r>
          </w:p>
        </w:tc>
        <w:tc>
          <w:tcPr>
            <w:tcW w:w="2061" w:type="dxa"/>
          </w:tcPr>
          <w:p w:rsidR="00960511" w:rsidRPr="00960511" w:rsidRDefault="00540C3A"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w:t>
            </w:r>
          </w:p>
        </w:tc>
        <w:tc>
          <w:tcPr>
            <w:tcW w:w="2904" w:type="dxa"/>
          </w:tcPr>
          <w:p w:rsidR="00960511" w:rsidRPr="00960511" w:rsidRDefault="00540C3A"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w:t>
            </w: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حالات دراس</w:t>
            </w:r>
            <w:r w:rsidRPr="00960511">
              <w:rPr>
                <w:rFonts w:ascii="Times New Roman" w:eastAsia="Calibri" w:hAnsi="Times New Roman" w:cs="Simplified Arabic" w:hint="cs"/>
                <w:color w:val="000000"/>
                <w:sz w:val="24"/>
                <w:szCs w:val="28"/>
                <w:rtl/>
                <w:lang w:bidi="ar-JO"/>
              </w:rPr>
              <w:t>ي</w:t>
            </w:r>
            <w:r w:rsidRPr="00960511">
              <w:rPr>
                <w:rFonts w:ascii="Times New Roman" w:eastAsia="Calibri" w:hAnsi="Times New Roman" w:cs="Simplified Arabic"/>
                <w:color w:val="000000"/>
                <w:sz w:val="24"/>
                <w:szCs w:val="28"/>
                <w:rtl/>
                <w:lang w:bidi="ar-JO"/>
              </w:rPr>
              <w:t>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عروض تقديمية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استخدام مواقع إلكترونية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قراءة من مصادر تعليمية</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7407" w:type="dxa"/>
            <w:gridSpan w:val="3"/>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b/>
                <w:bCs/>
                <w:color w:val="000000"/>
                <w:sz w:val="24"/>
                <w:szCs w:val="28"/>
                <w:rtl/>
                <w:lang w:bidi="ar-JO"/>
              </w:rPr>
              <w:t xml:space="preserve">مجموع الساعات الافتراضية </w:t>
            </w:r>
          </w:p>
        </w:tc>
        <w:tc>
          <w:tcPr>
            <w:tcW w:w="1943" w:type="dxa"/>
          </w:tcPr>
          <w:p w:rsidR="00960511" w:rsidRPr="00960511" w:rsidRDefault="00164129"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96</w:t>
            </w:r>
          </w:p>
        </w:tc>
      </w:tr>
    </w:tbl>
    <w:p w:rsidR="00960511" w:rsidRPr="00960511" w:rsidRDefault="00FA7AF2"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bookmarkStart w:id="1" w:name="_GoBack"/>
      <w:bookmarkEnd w:id="1"/>
      <w:r>
        <w:rPr>
          <w:rFonts w:ascii="Times New Roman Bold" w:eastAsia="Calibri" w:hAnsi="Times New Roman Bold" w:cs="Simplified Arabic" w:hint="cs"/>
          <w:b/>
          <w:bCs/>
          <w:color w:val="2F5496"/>
          <w:sz w:val="24"/>
          <w:szCs w:val="28"/>
          <w:rtl/>
          <w:lang w:bidi="ar-JO"/>
        </w:rPr>
        <w:t xml:space="preserve">تحديد مستوى المقرر في الإطار </w:t>
      </w:r>
      <w:r w:rsidR="00960511" w:rsidRPr="00960511">
        <w:rPr>
          <w:rFonts w:ascii="Times New Roman Bold" w:eastAsia="Calibri" w:hAnsi="Times New Roman Bold" w:cs="Simplified Arabic" w:hint="cs"/>
          <w:b/>
          <w:bCs/>
          <w:color w:val="2F5496"/>
          <w:sz w:val="24"/>
          <w:szCs w:val="28"/>
          <w:rtl/>
          <w:lang w:bidi="ar-JO"/>
        </w:rPr>
        <w:t>الوطني الأردني للمؤهلات</w:t>
      </w:r>
    </w:p>
    <w:tbl>
      <w:tblPr>
        <w:tblStyle w:val="TableGrid1"/>
        <w:tblpPr w:leftFromText="180" w:rightFromText="180" w:vertAnchor="text" w:horzAnchor="margin" w:tblpY="86"/>
        <w:bidiVisual/>
        <w:tblW w:w="5000" w:type="pct"/>
        <w:tblLook w:val="04A0"/>
      </w:tblPr>
      <w:tblGrid>
        <w:gridCol w:w="1352"/>
        <w:gridCol w:w="1523"/>
        <w:gridCol w:w="2580"/>
        <w:gridCol w:w="1470"/>
        <w:gridCol w:w="4883"/>
        <w:gridCol w:w="1368"/>
      </w:tblGrid>
      <w:tr w:rsidR="00FA7AF2" w:rsidRPr="00960511" w:rsidTr="00FA7AF2">
        <w:tc>
          <w:tcPr>
            <w:tcW w:w="513"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واصفات الإطار</w:t>
            </w:r>
          </w:p>
        </w:tc>
        <w:tc>
          <w:tcPr>
            <w:tcW w:w="578" w:type="pct"/>
            <w:shd w:val="clear" w:color="auto" w:fill="DBDBDB"/>
            <w:vAlign w:val="center"/>
          </w:tcPr>
          <w:p w:rsidR="00FA7AF2" w:rsidRPr="00960511" w:rsidRDefault="00FA7AF2" w:rsidP="00FA7AF2">
            <w:pPr>
              <w:bidi/>
              <w:jc w:val="center"/>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رموز المخرجات</w:t>
            </w:r>
          </w:p>
        </w:tc>
        <w:tc>
          <w:tcPr>
            <w:tcW w:w="979"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الوصف</w:t>
            </w:r>
          </w:p>
        </w:tc>
        <w:tc>
          <w:tcPr>
            <w:tcW w:w="558" w:type="pct"/>
            <w:shd w:val="clear" w:color="auto" w:fill="DBDBDB"/>
            <w:vAlign w:val="center"/>
          </w:tcPr>
          <w:p w:rsidR="00FA7AF2" w:rsidRPr="00960511" w:rsidRDefault="00FA7AF2" w:rsidP="00FA7AF2">
            <w:pPr>
              <w:bidi/>
              <w:jc w:val="center"/>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التقييمات</w:t>
            </w:r>
          </w:p>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تكويني/ تجميعي</w:t>
            </w:r>
          </w:p>
        </w:tc>
        <w:tc>
          <w:tcPr>
            <w:tcW w:w="1853"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 xml:space="preserve">الأسباب </w:t>
            </w:r>
            <w:r>
              <w:rPr>
                <w:rFonts w:ascii="Times New Roman" w:eastAsia="Calibri" w:hAnsi="Times New Roman" w:cs="Simplified Arabic" w:hint="cs"/>
                <w:b/>
                <w:bCs/>
                <w:color w:val="000000"/>
                <w:sz w:val="24"/>
                <w:szCs w:val="28"/>
                <w:rtl/>
                <w:lang w:bidi="ar-JO"/>
              </w:rPr>
              <w:t xml:space="preserve">والمبررات في تحديد مستوى المقرر </w:t>
            </w:r>
            <w:r w:rsidRPr="00960511">
              <w:rPr>
                <w:rFonts w:ascii="Times New Roman" w:eastAsia="Calibri" w:hAnsi="Times New Roman" w:cs="Simplified Arabic" w:hint="cs"/>
                <w:b/>
                <w:bCs/>
                <w:color w:val="000000"/>
                <w:sz w:val="24"/>
                <w:szCs w:val="28"/>
                <w:rtl/>
                <w:lang w:bidi="ar-JO"/>
              </w:rPr>
              <w:t>الدراسي في الإطار الوطني للمؤهلات</w:t>
            </w:r>
          </w:p>
        </w:tc>
        <w:tc>
          <w:tcPr>
            <w:tcW w:w="519"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المستوى</w:t>
            </w:r>
          </w:p>
        </w:tc>
      </w:tr>
      <w:tr w:rsidR="00FA7AF2" w:rsidRPr="00960511" w:rsidTr="00FA7AF2">
        <w:tc>
          <w:tcPr>
            <w:tcW w:w="513" w:type="pct"/>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lastRenderedPageBreak/>
              <w:t>المعرفة</w:t>
            </w:r>
          </w:p>
        </w:tc>
        <w:tc>
          <w:tcPr>
            <w:tcW w:w="578" w:type="pct"/>
          </w:tcPr>
          <w:p w:rsidR="00FA7AF2" w:rsidRDefault="00540C3A" w:rsidP="00FA7AF2">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A1</w:t>
            </w:r>
          </w:p>
          <w:p w:rsidR="00540C3A" w:rsidRDefault="00540C3A" w:rsidP="00540C3A">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A2</w:t>
            </w:r>
          </w:p>
          <w:p w:rsidR="00540C3A" w:rsidRPr="00960511" w:rsidRDefault="00540C3A" w:rsidP="00540C3A">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A3</w:t>
            </w:r>
          </w:p>
        </w:tc>
        <w:tc>
          <w:tcPr>
            <w:tcW w:w="979" w:type="pct"/>
          </w:tcPr>
          <w:p w:rsidR="00540C3A" w:rsidRDefault="00540C3A" w:rsidP="00540C3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واقع العملية التعليمية في المدارس.</w:t>
            </w:r>
          </w:p>
          <w:p w:rsidR="00540C3A" w:rsidRDefault="00540C3A" w:rsidP="00540C3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أسس إدارة الصف.</w:t>
            </w:r>
          </w:p>
          <w:p w:rsidR="00540C3A" w:rsidRDefault="00540C3A" w:rsidP="00540C3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أدوار المعلم المتعاون.</w:t>
            </w:r>
          </w:p>
          <w:p w:rsidR="0034304D" w:rsidRDefault="0034304D" w:rsidP="0034304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الطلبة عن قرب ومعرفة خصائصهم.</w:t>
            </w:r>
          </w:p>
          <w:p w:rsidR="0085759C" w:rsidRDefault="0085759C" w:rsidP="0085759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التعرف الى خصائص التخطيط الفعال للمواقف الصفة المختلفة.</w:t>
            </w:r>
          </w:p>
          <w:p w:rsidR="0034491C" w:rsidRDefault="0034491C" w:rsidP="0085759C">
            <w:pPr>
              <w:jc w:val="center"/>
              <w:rPr>
                <w:rFonts w:asciiTheme="majorBidi" w:hAnsiTheme="majorBidi" w:cstheme="majorBidi"/>
                <w:sz w:val="24"/>
                <w:szCs w:val="24"/>
                <w:lang w:bidi="ar-JO"/>
              </w:rPr>
            </w:pPr>
          </w:p>
          <w:p w:rsidR="00540C3A" w:rsidRDefault="0034491C" w:rsidP="00540C3A">
            <w:pPr>
              <w:jc w:val="center"/>
              <w:rPr>
                <w:rFonts w:asciiTheme="majorBidi" w:hAnsiTheme="majorBidi" w:cstheme="majorBidi"/>
                <w:sz w:val="24"/>
                <w:szCs w:val="24"/>
                <w:lang w:bidi="ar-JO"/>
              </w:rPr>
            </w:pPr>
            <w:r>
              <w:rPr>
                <w:rFonts w:asciiTheme="majorBidi" w:hAnsiTheme="majorBidi" w:cstheme="majorBidi" w:hint="cs"/>
                <w:sz w:val="24"/>
                <w:szCs w:val="24"/>
                <w:rtl/>
                <w:lang w:bidi="ar-JO"/>
              </w:rPr>
              <w:t>لتعرف الى طرائق التدريس المناسبة لطلبة الصفوف الثلاث الاولى</w:t>
            </w:r>
          </w:p>
          <w:p w:rsidR="00FA7AF2" w:rsidRPr="00960511" w:rsidRDefault="00FA7AF2" w:rsidP="00FA7AF2">
            <w:pPr>
              <w:bidi/>
              <w:jc w:val="both"/>
              <w:rPr>
                <w:rFonts w:ascii="Times New Roman" w:eastAsia="Calibri" w:hAnsi="Times New Roman" w:cs="Simplified Arabic"/>
                <w:color w:val="000000"/>
                <w:sz w:val="24"/>
                <w:szCs w:val="28"/>
                <w:rtl/>
                <w:lang w:bidi="ar-JO"/>
              </w:rPr>
            </w:pPr>
          </w:p>
        </w:tc>
        <w:tc>
          <w:tcPr>
            <w:tcW w:w="558" w:type="pct"/>
          </w:tcPr>
          <w:p w:rsidR="00FA7AF2" w:rsidRPr="00960511" w:rsidRDefault="00540C3A"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الزيارات الميدانية وتوجيه الطلبة والاشراف عليهم</w:t>
            </w:r>
            <w:r w:rsidR="0085759C">
              <w:rPr>
                <w:rFonts w:ascii="Times New Roman" w:eastAsia="Calibri" w:hAnsi="Times New Roman" w:cs="Simplified Arabic" w:hint="cs"/>
                <w:color w:val="000000"/>
                <w:sz w:val="24"/>
                <w:szCs w:val="28"/>
                <w:rtl/>
                <w:lang w:bidi="ar-JO"/>
              </w:rPr>
              <w:t xml:space="preserve"> والاجابة عن ملاحظاتهم </w:t>
            </w:r>
          </w:p>
        </w:tc>
        <w:tc>
          <w:tcPr>
            <w:tcW w:w="1853"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اعتمادا على وصف المساق والاهداف التي يسعى الى تحقيقها. حيث ان المرحلة الأولى من التطبيق تتضمن المشاهدة العامة لكل ما يجري في المدرسة وغرفة الصف ومرافقة المعلم المتعاون وملاحظة الاعمال التي يكلف بها من قبل الإدارة إضافة الى عمله. </w:t>
            </w:r>
          </w:p>
        </w:tc>
        <w:tc>
          <w:tcPr>
            <w:tcW w:w="519"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اولي</w:t>
            </w:r>
          </w:p>
        </w:tc>
      </w:tr>
      <w:tr w:rsidR="00FA7AF2" w:rsidRPr="00960511" w:rsidTr="00FA7AF2">
        <w:tc>
          <w:tcPr>
            <w:tcW w:w="513" w:type="pct"/>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المهارات</w:t>
            </w:r>
          </w:p>
        </w:tc>
        <w:tc>
          <w:tcPr>
            <w:tcW w:w="578" w:type="pct"/>
          </w:tcPr>
          <w:p w:rsidR="00FA7AF2" w:rsidRPr="00960511" w:rsidRDefault="00540C3A" w:rsidP="00FA7AF2">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B2</w:t>
            </w:r>
          </w:p>
        </w:tc>
        <w:tc>
          <w:tcPr>
            <w:tcW w:w="979" w:type="pct"/>
          </w:tcPr>
          <w:p w:rsidR="0034491C" w:rsidRDefault="0034491C" w:rsidP="0034491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امتلاك مهارات التخطيط للتدريس لطلبة الصفوف الثلاث الاولى.</w:t>
            </w:r>
          </w:p>
          <w:p w:rsidR="0034491C" w:rsidRDefault="0034491C" w:rsidP="0034491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امتلاك مهارة اختيار طرائق التدريس المناسبة .</w:t>
            </w:r>
          </w:p>
          <w:p w:rsidR="00FA7AF2" w:rsidRPr="00960511" w:rsidRDefault="00FA7AF2" w:rsidP="00FA7AF2">
            <w:pPr>
              <w:bidi/>
              <w:jc w:val="both"/>
              <w:rPr>
                <w:rFonts w:ascii="Times New Roman" w:eastAsia="Calibri" w:hAnsi="Times New Roman" w:cs="Simplified Arabic"/>
                <w:color w:val="000000"/>
                <w:sz w:val="24"/>
                <w:szCs w:val="28"/>
                <w:rtl/>
                <w:lang w:bidi="ar-JO"/>
              </w:rPr>
            </w:pPr>
          </w:p>
        </w:tc>
        <w:tc>
          <w:tcPr>
            <w:tcW w:w="558" w:type="pct"/>
          </w:tcPr>
          <w:p w:rsidR="00FA7AF2" w:rsidRPr="00960511" w:rsidRDefault="00FA7AF2" w:rsidP="00FA7AF2">
            <w:pPr>
              <w:bidi/>
              <w:jc w:val="both"/>
              <w:rPr>
                <w:rFonts w:ascii="Times New Roman" w:eastAsia="Calibri" w:hAnsi="Times New Roman" w:cs="Simplified Arabic"/>
                <w:color w:val="000000"/>
                <w:sz w:val="24"/>
                <w:szCs w:val="28"/>
                <w:rtl/>
                <w:lang w:bidi="ar-JO"/>
              </w:rPr>
            </w:pPr>
          </w:p>
        </w:tc>
        <w:tc>
          <w:tcPr>
            <w:tcW w:w="1853"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في المرحلة الثانية والثالثة من التطبيق أي التدريس الجزئي والكلي حيث يبدا الطلب بتقديم مواقف صفية جزئية مستفيدا من توجيها المعلم المتعاون والمشرف. </w:t>
            </w:r>
          </w:p>
        </w:tc>
        <w:tc>
          <w:tcPr>
            <w:tcW w:w="519"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من الدرجة الثانية</w:t>
            </w:r>
          </w:p>
        </w:tc>
      </w:tr>
      <w:tr w:rsidR="00FA7AF2" w:rsidRPr="00960511" w:rsidTr="00AC521F">
        <w:tc>
          <w:tcPr>
            <w:tcW w:w="513" w:type="pct"/>
            <w:tcBorders>
              <w:bottom w:val="single" w:sz="4" w:space="0" w:color="auto"/>
            </w:tcBorders>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الكفايات</w:t>
            </w:r>
          </w:p>
        </w:tc>
        <w:tc>
          <w:tcPr>
            <w:tcW w:w="578" w:type="pct"/>
            <w:tcBorders>
              <w:bottom w:val="single" w:sz="4" w:space="0" w:color="auto"/>
            </w:tcBorders>
          </w:tcPr>
          <w:p w:rsidR="00FA7AF2" w:rsidRDefault="00540C3A" w:rsidP="00540C3A">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C1</w:t>
            </w:r>
          </w:p>
          <w:p w:rsidR="00540C3A" w:rsidRPr="00960511" w:rsidRDefault="00540C3A" w:rsidP="00540C3A">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C2</w:t>
            </w:r>
          </w:p>
        </w:tc>
        <w:tc>
          <w:tcPr>
            <w:tcW w:w="979" w:type="pct"/>
            <w:tcBorders>
              <w:bottom w:val="single" w:sz="4" w:space="0" w:color="auto"/>
            </w:tcBorders>
          </w:tcPr>
          <w:p w:rsidR="00FA7AF2" w:rsidRDefault="00410F12" w:rsidP="00FA7AF2">
            <w:pPr>
              <w:bidi/>
              <w:jc w:val="both"/>
              <w:rPr>
                <w:rFonts w:ascii="Times New Roman" w:eastAsia="Calibri" w:hAnsi="Times New Roman" w:cs="Simplified Arabic"/>
                <w:color w:val="000000"/>
                <w:sz w:val="24"/>
                <w:szCs w:val="28"/>
                <w:rtl/>
                <w:lang w:bidi="ar-JO"/>
              </w:rPr>
            </w:pPr>
            <w:r>
              <w:rPr>
                <w:rFonts w:asciiTheme="majorBidi" w:hAnsiTheme="majorBidi" w:cstheme="majorBidi" w:hint="cs"/>
                <w:sz w:val="24"/>
                <w:szCs w:val="24"/>
                <w:rtl/>
                <w:lang w:bidi="ar-JO"/>
              </w:rPr>
              <w:t>ان يكتسب الطالب المعلم الثقة بنفسه كمعلم</w:t>
            </w:r>
            <w:r>
              <w:rPr>
                <w:rFonts w:ascii="Times New Roman" w:eastAsia="Calibri" w:hAnsi="Times New Roman" w:cs="Simplified Arabic" w:hint="cs"/>
                <w:color w:val="000000"/>
                <w:sz w:val="24"/>
                <w:szCs w:val="28"/>
                <w:rtl/>
                <w:lang w:bidi="ar-JO"/>
              </w:rPr>
              <w:t>.</w:t>
            </w:r>
          </w:p>
          <w:p w:rsidR="00410F12" w:rsidRDefault="00410F12" w:rsidP="00410F12">
            <w:pPr>
              <w:bidi/>
              <w:jc w:val="both"/>
              <w:rPr>
                <w:rFonts w:ascii="Times New Roman" w:eastAsia="Calibri" w:hAnsi="Times New Roman" w:cs="Simplified Arabic"/>
                <w:color w:val="000000"/>
                <w:sz w:val="24"/>
                <w:szCs w:val="28"/>
                <w:rtl/>
                <w:lang w:bidi="ar-JO"/>
              </w:rPr>
            </w:pPr>
            <w:r>
              <w:rPr>
                <w:rFonts w:asciiTheme="majorBidi" w:hAnsiTheme="majorBidi" w:cstheme="majorBidi" w:hint="cs"/>
                <w:sz w:val="24"/>
                <w:szCs w:val="24"/>
                <w:rtl/>
                <w:lang w:bidi="ar-JO"/>
              </w:rPr>
              <w:t>تنفيذ مواقف صفية تحت اشراف المعلم المتعاون</w:t>
            </w:r>
            <w:r>
              <w:rPr>
                <w:rFonts w:asciiTheme="majorBidi" w:hAnsiTheme="majorBidi" w:cstheme="majorBidi"/>
                <w:sz w:val="24"/>
                <w:szCs w:val="24"/>
                <w:lang w:bidi="ar-JO"/>
              </w:rPr>
              <w:t xml:space="preserve"> </w:t>
            </w:r>
            <w:r>
              <w:rPr>
                <w:rFonts w:asciiTheme="majorBidi" w:hAnsiTheme="majorBidi" w:cstheme="majorBidi" w:hint="cs"/>
                <w:sz w:val="24"/>
                <w:szCs w:val="24"/>
                <w:rtl/>
                <w:lang w:bidi="ar-JO"/>
              </w:rPr>
              <w:t>وبحضور المشرف.</w:t>
            </w:r>
          </w:p>
          <w:p w:rsidR="00410F12" w:rsidRPr="00960511" w:rsidRDefault="00410F12" w:rsidP="00410F12">
            <w:pPr>
              <w:bidi/>
              <w:jc w:val="both"/>
              <w:rPr>
                <w:rFonts w:ascii="Times New Roman" w:eastAsia="Calibri" w:hAnsi="Times New Roman" w:cs="Simplified Arabic"/>
                <w:color w:val="000000"/>
                <w:sz w:val="24"/>
                <w:szCs w:val="28"/>
                <w:rtl/>
                <w:lang w:bidi="ar-JO"/>
              </w:rPr>
            </w:pPr>
          </w:p>
        </w:tc>
        <w:tc>
          <w:tcPr>
            <w:tcW w:w="558" w:type="pct"/>
            <w:tcBorders>
              <w:bottom w:val="single" w:sz="4" w:space="0" w:color="auto"/>
            </w:tcBorders>
          </w:tcPr>
          <w:p w:rsidR="00FA7AF2" w:rsidRPr="00960511" w:rsidRDefault="00FA7AF2" w:rsidP="00FA7AF2">
            <w:pPr>
              <w:bidi/>
              <w:jc w:val="both"/>
              <w:rPr>
                <w:rFonts w:ascii="Times New Roman" w:eastAsia="Calibri" w:hAnsi="Times New Roman" w:cs="Simplified Arabic"/>
                <w:color w:val="000000"/>
                <w:sz w:val="24"/>
                <w:szCs w:val="28"/>
                <w:rtl/>
                <w:lang w:bidi="ar-JO"/>
              </w:rPr>
            </w:pPr>
          </w:p>
        </w:tc>
        <w:tc>
          <w:tcPr>
            <w:tcW w:w="1853"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في المرحلة الثالثة حيث </w:t>
            </w:r>
            <w:proofErr w:type="spellStart"/>
            <w:r>
              <w:rPr>
                <w:rFonts w:ascii="Times New Roman" w:eastAsia="Calibri" w:hAnsi="Times New Roman" w:cs="Simplified Arabic" w:hint="cs"/>
                <w:color w:val="000000"/>
                <w:sz w:val="24"/>
                <w:szCs w:val="28"/>
                <w:rtl/>
                <w:lang w:bidi="ar-JO"/>
              </w:rPr>
              <w:t>يبدا</w:t>
            </w:r>
            <w:proofErr w:type="spellEnd"/>
            <w:r>
              <w:rPr>
                <w:rFonts w:ascii="Times New Roman" w:eastAsia="Calibri" w:hAnsi="Times New Roman" w:cs="Simplified Arabic" w:hint="cs"/>
                <w:color w:val="000000"/>
                <w:sz w:val="24"/>
                <w:szCs w:val="28"/>
                <w:rtl/>
                <w:lang w:bidi="ar-JO"/>
              </w:rPr>
              <w:t xml:space="preserve"> الطالب المعلم </w:t>
            </w:r>
            <w:proofErr w:type="spellStart"/>
            <w:r>
              <w:rPr>
                <w:rFonts w:ascii="Times New Roman" w:eastAsia="Calibri" w:hAnsi="Times New Roman" w:cs="Simplified Arabic" w:hint="cs"/>
                <w:color w:val="000000"/>
                <w:sz w:val="24"/>
                <w:szCs w:val="28"/>
                <w:rtl/>
                <w:lang w:bidi="ar-JO"/>
              </w:rPr>
              <w:t>باعطاء</w:t>
            </w:r>
            <w:proofErr w:type="spellEnd"/>
            <w:r>
              <w:rPr>
                <w:rFonts w:ascii="Times New Roman" w:eastAsia="Calibri" w:hAnsi="Times New Roman" w:cs="Simplified Arabic" w:hint="cs"/>
                <w:color w:val="000000"/>
                <w:sz w:val="24"/>
                <w:szCs w:val="28"/>
                <w:rtl/>
                <w:lang w:bidi="ar-JO"/>
              </w:rPr>
              <w:t xml:space="preserve"> موقف صفي كاملا بعد ان استفاد من توجيه المعلم المتعاون والمشرف في مرحلة التطبيق الجزئي حيث تزداد ثقة المعلم الطالب بنفسه ويكتسب الثقة اللازمة </w:t>
            </w:r>
            <w:proofErr w:type="spellStart"/>
            <w:r>
              <w:rPr>
                <w:rFonts w:ascii="Times New Roman" w:eastAsia="Calibri" w:hAnsi="Times New Roman" w:cs="Simplified Arabic" w:hint="cs"/>
                <w:color w:val="000000"/>
                <w:sz w:val="24"/>
                <w:szCs w:val="28"/>
                <w:rtl/>
                <w:lang w:bidi="ar-JO"/>
              </w:rPr>
              <w:t>لاعطاء</w:t>
            </w:r>
            <w:proofErr w:type="spellEnd"/>
            <w:r>
              <w:rPr>
                <w:rFonts w:ascii="Times New Roman" w:eastAsia="Calibri" w:hAnsi="Times New Roman" w:cs="Simplified Arabic" w:hint="cs"/>
                <w:color w:val="000000"/>
                <w:sz w:val="24"/>
                <w:szCs w:val="28"/>
                <w:rtl/>
                <w:lang w:bidi="ar-JO"/>
              </w:rPr>
              <w:t xml:space="preserve"> موقف صفي كاملا بثقة. </w:t>
            </w:r>
          </w:p>
        </w:tc>
        <w:tc>
          <w:tcPr>
            <w:tcW w:w="519" w:type="pct"/>
          </w:tcPr>
          <w:p w:rsidR="00FA7AF2" w:rsidRPr="00960511" w:rsidRDefault="00410F12"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من الدرجة الثالثة </w:t>
            </w:r>
          </w:p>
        </w:tc>
      </w:tr>
    </w:tbl>
    <w:p w:rsidR="00960511" w:rsidRPr="00960511" w:rsidRDefault="00960511" w:rsidP="00960511">
      <w:pPr>
        <w:jc w:val="right"/>
        <w:rPr>
          <w:b/>
          <w:bCs/>
          <w:lang w:bidi="ar-JO"/>
        </w:rPr>
      </w:pPr>
    </w:p>
    <w:sectPr w:rsidR="00960511" w:rsidRPr="00960511" w:rsidSect="00FA7AF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akkal Majalla">
    <w:altName w:val="Times New Roman"/>
    <w:charset w:val="00"/>
    <w:family w:val="auto"/>
    <w:pitch w:val="variable"/>
    <w:sig w:usb0="00000000" w:usb1="80000000" w:usb2="00000108" w:usb3="00000000" w:csb0="000000D3" w:csb1="00000000"/>
  </w:font>
  <w:font w:name="Simplified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B14A6"/>
    <w:multiLevelType w:val="hybridMultilevel"/>
    <w:tmpl w:val="9C62C646"/>
    <w:lvl w:ilvl="0" w:tplc="04090011">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60511"/>
    <w:rsid w:val="001360B8"/>
    <w:rsid w:val="00164129"/>
    <w:rsid w:val="0017785A"/>
    <w:rsid w:val="002863C9"/>
    <w:rsid w:val="002C3626"/>
    <w:rsid w:val="0034304D"/>
    <w:rsid w:val="0034491C"/>
    <w:rsid w:val="00410F12"/>
    <w:rsid w:val="004A53CA"/>
    <w:rsid w:val="0050072C"/>
    <w:rsid w:val="00540C3A"/>
    <w:rsid w:val="006847D4"/>
    <w:rsid w:val="0085759C"/>
    <w:rsid w:val="00960511"/>
    <w:rsid w:val="00A0667A"/>
    <w:rsid w:val="00AC160C"/>
    <w:rsid w:val="00AC521F"/>
    <w:rsid w:val="00B56838"/>
    <w:rsid w:val="00C1534E"/>
    <w:rsid w:val="00CE5463"/>
    <w:rsid w:val="00D04C4F"/>
    <w:rsid w:val="00D051CC"/>
    <w:rsid w:val="00D549D0"/>
    <w:rsid w:val="00DD19BC"/>
    <w:rsid w:val="00DE6165"/>
    <w:rsid w:val="00E2114D"/>
    <w:rsid w:val="00FA7A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0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960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E6165"/>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DE6165"/>
    <w:rPr>
      <w:rFonts w:ascii="Segoe UI" w:hAnsi="Segoe UI" w:cs="Segoe UI"/>
      <w:sz w:val="18"/>
      <w:szCs w:val="18"/>
    </w:rPr>
  </w:style>
  <w:style w:type="paragraph" w:styleId="a5">
    <w:name w:val="List Paragraph"/>
    <w:basedOn w:val="a"/>
    <w:link w:val="Char0"/>
    <w:uiPriority w:val="34"/>
    <w:qFormat/>
    <w:rsid w:val="0050072C"/>
    <w:pPr>
      <w:spacing w:after="0" w:line="240" w:lineRule="auto"/>
      <w:ind w:left="720"/>
      <w:contextualSpacing/>
    </w:pPr>
    <w:rPr>
      <w:rFonts w:ascii="Times New Roman" w:eastAsia="Times New Roman" w:hAnsi="Times New Roman" w:cs="Times New Roman"/>
      <w:sz w:val="24"/>
      <w:szCs w:val="24"/>
      <w:lang w:bidi="ar-JO"/>
    </w:rPr>
  </w:style>
  <w:style w:type="character" w:customStyle="1" w:styleId="Char0">
    <w:name w:val=" سرد الفقرات Char"/>
    <w:link w:val="a5"/>
    <w:uiPriority w:val="34"/>
    <w:rsid w:val="0050072C"/>
    <w:rPr>
      <w:rFonts w:ascii="Times New Roman" w:eastAsia="Times New Roman" w:hAnsi="Times New Roman" w:cs="Times New Roman"/>
      <w:sz w:val="24"/>
      <w:szCs w:val="24"/>
      <w:lang w:bidi="ar-JO"/>
    </w:rPr>
  </w:style>
  <w:style w:type="table" w:customStyle="1" w:styleId="TableGrid2">
    <w:name w:val="Table Grid2"/>
    <w:basedOn w:val="a1"/>
    <w:next w:val="a3"/>
    <w:rsid w:val="0050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UXCFDSH4Y37E-11-379</_dlc_DocId>
    <_dlc_DocIdUrl xmlns="b417192f-9b40-4b27-a16e-6e0147391471">
      <Url>https://www.mutah.edu.jo/ar/education/_layouts/DocIdRedir.aspx?ID=UXCFDSH4Y37E-11-379</Url>
      <Description>UXCFDSH4Y37E-11-379</Description>
    </_dlc_DocIdUrl>
  </documentManagement>
</p:properties>
</file>

<file path=customXml/itemProps1.xml><?xml version="1.0" encoding="utf-8"?>
<ds:datastoreItem xmlns:ds="http://schemas.openxmlformats.org/officeDocument/2006/customXml" ds:itemID="{2461134B-2FAA-44AE-B362-2AE54E3F2F6F}"/>
</file>

<file path=customXml/itemProps2.xml><?xml version="1.0" encoding="utf-8"?>
<ds:datastoreItem xmlns:ds="http://schemas.openxmlformats.org/officeDocument/2006/customXml" ds:itemID="{630F6CBE-912E-4005-B620-C0B94B95917F}"/>
</file>

<file path=customXml/itemProps3.xml><?xml version="1.0" encoding="utf-8"?>
<ds:datastoreItem xmlns:ds="http://schemas.openxmlformats.org/officeDocument/2006/customXml" ds:itemID="{40F6B483-BD3A-491A-86AF-26CAEA2DF180}"/>
</file>

<file path=customXml/itemProps4.xml><?xml version="1.0" encoding="utf-8"?>
<ds:datastoreItem xmlns:ds="http://schemas.openxmlformats.org/officeDocument/2006/customXml" ds:itemID="{D3F4B286-1560-4E56-9A01-332F40F3566B}"/>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Kcc</cp:lastModifiedBy>
  <cp:revision>2</cp:revision>
  <cp:lastPrinted>2023-02-01T05:51:00Z</cp:lastPrinted>
  <dcterms:created xsi:type="dcterms:W3CDTF">2023-11-12T11:40:00Z</dcterms:created>
  <dcterms:modified xsi:type="dcterms:W3CDTF">2023-11-12T11:40:00Z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12c5485d-20af-4d2d-bb43-0105cfaa867c</vt:lpwstr>
  </property>
  <property fmtid="{D5CDD505-2E9C-101B-9397-08002B2CF9AE}" pid="3" name="ContentTypeId">
    <vt:lpwstr>0x010100D9856E8CD0EC1744B5B22A4DBE36B072</vt:lpwstr>
  </property>
</Properties>
</file>