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0154" w14:textId="77777777" w:rsidR="00AE3E4F" w:rsidRPr="008C0140" w:rsidRDefault="00AE3E4F" w:rsidP="00AE3E4F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AE3E4F" w:rsidRPr="008C0140" w14:paraId="0069C8C2" w14:textId="77777777" w:rsidTr="00C75950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BF9A292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12DE9794" w14:textId="77777777" w:rsidR="00AE3E4F" w:rsidRPr="001932DC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FF0000"/>
                <w:sz w:val="24"/>
                <w:szCs w:val="24"/>
                <w:lang w:bidi="ar-JO"/>
              </w:rPr>
            </w:pPr>
            <w:r w:rsidRPr="001932DC">
              <w:rPr>
                <w:rFonts w:ascii="Times New Roman" w:eastAsia="Calibri" w:hAnsi="Times New Roman" w:cs="Simplified Arabic" w:hint="cs"/>
                <w:color w:val="FF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AE3E4F" w:rsidRPr="008C0140" w14:paraId="0525D2CA" w14:textId="77777777" w:rsidTr="00C7595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5477298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5104334C" w14:textId="77777777" w:rsidR="00AE3E4F" w:rsidRPr="001932DC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FF0000"/>
                <w:sz w:val="24"/>
                <w:szCs w:val="24"/>
                <w:lang w:bidi="ar-JO"/>
              </w:rPr>
            </w:pPr>
            <w:r w:rsidRPr="001932DC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المناهج والتدريس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930B910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4D38551B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</w:tr>
      <w:tr w:rsidR="00AE3E4F" w:rsidRPr="00263393" w14:paraId="767C0EB7" w14:textId="77777777" w:rsidTr="00C7595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7144B07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008F1580" w14:textId="1A1ECF3E" w:rsidR="00AE3E4F" w:rsidRPr="00010D70" w:rsidRDefault="00D85BE1" w:rsidP="00C75950">
            <w:pPr>
              <w:bidi/>
              <w:spacing w:before="120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JO"/>
              </w:rPr>
              <w:t>دراسات تحليليه في المناهج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C388DB2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70A08FFF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5AC12707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131" w:type="dxa"/>
            <w:vAlign w:val="center"/>
          </w:tcPr>
          <w:p w14:paraId="3F0323AA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AE3E4F" w:rsidRPr="00263393" w14:paraId="0FA6ACA3" w14:textId="77777777" w:rsidTr="00C75950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104D7A25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07539411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C64139D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165133CC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43CD0B5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6C1F810C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8C0140" w14:paraId="276D667C" w14:textId="77777777" w:rsidTr="00C7595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839A5B0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2695F475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61CFE3B9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7F602B63" w14:textId="6EF57DD1" w:rsidR="00AE3E4F" w:rsidRPr="00D85BE1" w:rsidRDefault="00D85BE1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val="en-GB" w:bidi="ar-JO"/>
              </w:rPr>
            </w:pPr>
            <w:hyperlink r:id="rId5" w:history="1">
              <w:r w:rsidRPr="00DF7EEE">
                <w:rPr>
                  <w:rStyle w:val="Hyperlink"/>
                  <w:rFonts w:ascii="Times New Roman" w:eastAsia="Calibri" w:hAnsi="Times New Roman" w:cs="Simplified Arabic"/>
                  <w:sz w:val="24"/>
                  <w:szCs w:val="24"/>
                  <w:lang w:val="en-GB" w:bidi="ar-JO"/>
                </w:rPr>
                <w:t>majid</w:t>
              </w:r>
              <w:r w:rsidRPr="00DF7EEE">
                <w:rPr>
                  <w:rStyle w:val="Hyperlink"/>
                  <w:rFonts w:ascii="Times New Roman" w:eastAsia="Calibri" w:hAnsi="Times New Roman" w:cs="Simplified Arabic"/>
                  <w:sz w:val="24"/>
                  <w:szCs w:val="24"/>
                  <w:lang w:bidi="ar-JO"/>
                </w:rPr>
                <w:t>@</w:t>
              </w:r>
              <w:r w:rsidRPr="00DF7EEE">
                <w:rPr>
                  <w:rStyle w:val="Hyperlink"/>
                  <w:rFonts w:ascii="Times New Roman" w:eastAsia="Calibri" w:hAnsi="Times New Roman" w:cs="Simplified Arabic"/>
                  <w:sz w:val="24"/>
                  <w:szCs w:val="24"/>
                  <w:lang w:bidi="ar-JO"/>
                </w:rPr>
                <w:t>mutah.edu.jo</w:t>
              </w:r>
            </w:hyperlink>
          </w:p>
        </w:tc>
      </w:tr>
      <w:tr w:rsidR="00AE3E4F" w:rsidRPr="008C0140" w14:paraId="664F7F63" w14:textId="77777777" w:rsidTr="00C75950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2B015DB8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6E7517EF" w14:textId="7DDFE439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أ.د </w:t>
            </w:r>
            <w:r w:rsidR="00D85BE1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>ماجد الخطايبه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D241F97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0DDCAFC3" w14:textId="64353E45" w:rsidR="00AE3E4F" w:rsidRPr="008C0140" w:rsidRDefault="00D85BE1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hyperlink r:id="rId6" w:history="1">
              <w:r w:rsidRPr="00DF7EEE">
                <w:rPr>
                  <w:rStyle w:val="Hyperlink"/>
                  <w:rFonts w:ascii="Times New Roman" w:eastAsia="Calibri" w:hAnsi="Times New Roman" w:cs="Simplified Arabic"/>
                  <w:sz w:val="24"/>
                  <w:szCs w:val="24"/>
                  <w:lang w:bidi="ar-JO"/>
                </w:rPr>
                <w:t>Mizmal2000@yahoo.com</w:t>
              </w:r>
            </w:hyperlink>
          </w:p>
        </w:tc>
      </w:tr>
      <w:tr w:rsidR="00AE3E4F" w:rsidRPr="00263393" w14:paraId="334F4AF9" w14:textId="77777777" w:rsidTr="00C7595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2D6F7F9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5BF3BA5C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30415063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54B5AE32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58E891E6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D32074F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AE3E4F" w:rsidRPr="00263393" w14:paraId="46CDDC3E" w14:textId="77777777" w:rsidTr="00C75950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03FC143E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78A14392" w14:textId="11435BD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5DAA28F4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3F20EA7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5828F9BA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37014557" w14:textId="77777777" w:rsidR="00AE3E4F" w:rsidRPr="008C0140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2025</w:t>
            </w:r>
          </w:p>
        </w:tc>
      </w:tr>
    </w:tbl>
    <w:p w14:paraId="628714DB" w14:textId="77777777" w:rsidR="00AE3E4F" w:rsidRPr="00263393" w:rsidRDefault="00AE3E4F" w:rsidP="00AE3E4F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AE3E4F" w:rsidRPr="008C0140" w14:paraId="47D8E055" w14:textId="77777777" w:rsidTr="00C7595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33809B2" w14:textId="77777777" w:rsidR="00AE3E4F" w:rsidRPr="008C0140" w:rsidRDefault="00AE3E4F" w:rsidP="00C7595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 المقرر المختصر</w:t>
            </w:r>
          </w:p>
        </w:tc>
      </w:tr>
      <w:tr w:rsidR="00AE3E4F" w:rsidRPr="00E23095" w14:paraId="68036FA2" w14:textId="77777777" w:rsidTr="00C7595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662301A8" w14:textId="15EA9C3D" w:rsidR="00AE3E4F" w:rsidRPr="00343DBB" w:rsidRDefault="00D85BE1" w:rsidP="00101F28">
            <w:pPr>
              <w:spacing w:before="120"/>
              <w:contextualSpacing/>
              <w:jc w:val="right"/>
              <w:rPr>
                <w:rFonts w:ascii="Times New Roman" w:eastAsia="Times New Roman" w:hAnsi="Times New Roman" w:cs="Times New Roman"/>
                <w:lang w:bidi="ar-JO"/>
              </w:rPr>
            </w:pPr>
            <w:r w:rsidRPr="00BD1112">
              <w:rPr>
                <w:rFonts w:eastAsia="Times New Roman" w:cs="Calibri"/>
                <w:sz w:val="28"/>
                <w:szCs w:val="28"/>
                <w:rtl/>
              </w:rPr>
              <w:t>يتناول هذ</w:t>
            </w:r>
            <w:r>
              <w:rPr>
                <w:rFonts w:eastAsia="Times New Roman" w:cs="Calibri" w:hint="cs"/>
                <w:sz w:val="28"/>
                <w:szCs w:val="28"/>
                <w:rtl/>
              </w:rPr>
              <w:t>ه الماده اسلوب المحتوى كايلوب من اساليب البحث العلمي وتطبيق ذلك في تحليل المناهج والكتب المدرسيه</w:t>
            </w:r>
            <w:r w:rsidRPr="00BD1112">
              <w:rPr>
                <w:rFonts w:eastAsia="Times New Roman" w:cs="Calibri"/>
                <w:sz w:val="28"/>
                <w:szCs w:val="28"/>
                <w:rtl/>
              </w:rPr>
              <w:t>.</w:t>
            </w:r>
          </w:p>
        </w:tc>
      </w:tr>
      <w:tr w:rsidR="00AE3E4F" w:rsidRPr="008C0140" w14:paraId="00C98ACD" w14:textId="77777777" w:rsidTr="00C7595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66DE7F61" w14:textId="77777777" w:rsidR="00AE3E4F" w:rsidRPr="008C0140" w:rsidRDefault="00AE3E4F" w:rsidP="00C7595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AE3E4F" w:rsidRPr="008C0140" w14:paraId="58E6036B" w14:textId="77777777" w:rsidTr="00C7595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139"/>
              <w:bidiVisual/>
              <w:tblW w:w="89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D85BE1" w:rsidRPr="00420BAB" w14:paraId="43540FE8" w14:textId="77777777" w:rsidTr="00EB056D">
              <w:trPr>
                <w:trHeight w:hRule="exact" w:val="397"/>
              </w:trPr>
              <w:tc>
                <w:tcPr>
                  <w:tcW w:w="8937" w:type="dxa"/>
                  <w:vAlign w:val="center"/>
                </w:tcPr>
                <w:p w14:paraId="693F7ABA" w14:textId="77777777" w:rsidR="00D85BE1" w:rsidRPr="00420BAB" w:rsidRDefault="00D85BE1" w:rsidP="00D85BE1">
                  <w:pPr>
                    <w:numPr>
                      <w:ilvl w:val="0"/>
                      <w:numId w:val="5"/>
                    </w:numPr>
                    <w:bidi/>
                    <w:spacing w:after="120" w:line="276" w:lineRule="auto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يتعرف الدارس اسلوب تحليل المحتوى وخصائصه </w:t>
                  </w:r>
                </w:p>
              </w:tc>
            </w:tr>
            <w:tr w:rsidR="00D85BE1" w:rsidRPr="00420BAB" w14:paraId="2815D8C2" w14:textId="77777777" w:rsidTr="00EB056D">
              <w:trPr>
                <w:trHeight w:hRule="exact" w:val="397"/>
              </w:trPr>
              <w:tc>
                <w:tcPr>
                  <w:tcW w:w="8937" w:type="dxa"/>
                  <w:tcBorders>
                    <w:bottom w:val="single" w:sz="6" w:space="0" w:color="auto"/>
                  </w:tcBorders>
                  <w:vAlign w:val="center"/>
                </w:tcPr>
                <w:p w14:paraId="0AF3050F" w14:textId="77777777" w:rsidR="00D85BE1" w:rsidRPr="00420BAB" w:rsidRDefault="00D85BE1" w:rsidP="00D85BE1">
                  <w:pPr>
                    <w:numPr>
                      <w:ilvl w:val="0"/>
                      <w:numId w:val="5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BD111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 الدارس خطوات تحليل المحتوى </w:t>
                  </w:r>
                  <w:r w:rsidRPr="00BD111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D85BE1" w:rsidRPr="00420BAB" w14:paraId="6FDB588F" w14:textId="77777777" w:rsidTr="00EB056D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2948D1" w14:textId="77777777" w:rsidR="00D85BE1" w:rsidRPr="00420BAB" w:rsidRDefault="00D85BE1" w:rsidP="00D85BE1">
                  <w:pPr>
                    <w:numPr>
                      <w:ilvl w:val="0"/>
                      <w:numId w:val="5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يمتلك الدارس القدره  على نقد دراسه علميه وفق خطوات  علميه </w:t>
                  </w:r>
                  <w:r w:rsidRPr="00BD111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D85BE1" w:rsidRPr="00420BAB" w14:paraId="7AB77EEA" w14:textId="77777777" w:rsidTr="00EB056D">
              <w:trPr>
                <w:trHeight w:hRule="exact" w:val="410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4CE14F99" w14:textId="77777777" w:rsidR="00D85BE1" w:rsidRPr="00420BAB" w:rsidRDefault="00D85BE1" w:rsidP="00D85BE1">
                  <w:pPr>
                    <w:numPr>
                      <w:ilvl w:val="0"/>
                      <w:numId w:val="5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  <w:rtl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BD111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الدارس استخدامات تحليل المحتوى</w:t>
                  </w:r>
                  <w:r w:rsidRPr="00BD1112">
                    <w:rPr>
                      <w:rFonts w:cs="Calibri"/>
                      <w:sz w:val="26"/>
                      <w:szCs w:val="26"/>
                      <w:rtl/>
                    </w:rPr>
                    <w:t xml:space="preserve"> </w:t>
                  </w:r>
                  <w:r w:rsidRPr="00BD1112">
                    <w:rPr>
                      <w:rFonts w:cs="Calibri"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D85BE1" w:rsidRPr="00420BAB" w14:paraId="50538BB1" w14:textId="77777777" w:rsidTr="00EB056D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6C8CCB25" w14:textId="77777777" w:rsidR="00D85BE1" w:rsidRPr="00BD1112" w:rsidRDefault="00D85BE1" w:rsidP="00D85BE1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right="283"/>
                    <w:jc w:val="lowKashida"/>
                    <w:rPr>
                      <w:rFonts w:cs="Calibri"/>
                      <w:sz w:val="26"/>
                      <w:szCs w:val="26"/>
                      <w:rtl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ان يحلل الدارس دراسه علميه وفق خطوات تحليل المحتوى </w:t>
                  </w:r>
                </w:p>
                <w:p w14:paraId="705A3942" w14:textId="77777777" w:rsidR="00D85BE1" w:rsidRPr="00420BAB" w:rsidRDefault="00D85BE1" w:rsidP="00D85BE1">
                  <w:pPr>
                    <w:numPr>
                      <w:ilvl w:val="0"/>
                      <w:numId w:val="5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color w:val="A6A6A6"/>
                      <w:sz w:val="26"/>
                      <w:szCs w:val="26"/>
                    </w:rPr>
                  </w:pPr>
                </w:p>
              </w:tc>
            </w:tr>
          </w:tbl>
          <w:p w14:paraId="42C360A6" w14:textId="74151E7C" w:rsidR="00AE3E4F" w:rsidRPr="00C10909" w:rsidRDefault="0031456B" w:rsidP="0031456B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31456B">
              <w:rPr>
                <w:rFonts w:ascii="Times New Roman" w:eastAsia="Calibri" w:hAnsi="Times New Roman" w:cs="Simplified Arabic"/>
                <w:color w:val="000000"/>
                <w:lang w:bidi="ar-JO"/>
              </w:rPr>
              <w:t>.</w:t>
            </w:r>
            <w:r w:rsidR="00AE3E4F" w:rsidRPr="00C10909">
              <w:rPr>
                <w:rFonts w:ascii="Times New Roman" w:eastAsia="Calibri" w:hAnsi="Times New Roman" w:cs="Simplified Arabic"/>
                <w:color w:val="000000"/>
                <w:lang w:bidi="ar-JO"/>
              </w:rPr>
              <w:tab/>
            </w:r>
          </w:p>
          <w:p w14:paraId="5C5F8E61" w14:textId="77777777" w:rsidR="00AE3E4F" w:rsidRPr="008C0140" w:rsidRDefault="00AE3E4F" w:rsidP="00C75950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14:paraId="0B1DF418" w14:textId="77777777" w:rsidR="00AE3E4F" w:rsidRDefault="00AE3E4F" w:rsidP="00AE3E4F">
      <w:pPr>
        <w:rPr>
          <w:sz w:val="24"/>
          <w:szCs w:val="24"/>
          <w:rtl/>
        </w:rPr>
      </w:pPr>
    </w:p>
    <w:p w14:paraId="04BB12E8" w14:textId="77777777" w:rsidR="00D85BE1" w:rsidRPr="00DC7A99" w:rsidRDefault="00D85BE1" w:rsidP="00D85BE1">
      <w:pPr>
        <w:bidi/>
        <w:spacing w:after="0" w:line="240" w:lineRule="auto"/>
        <w:rPr>
          <w:rFonts w:ascii="Times New Roman" w:eastAsia="Arial Unicode MS" w:hAnsi="Times New Roman" w:cs="Times New Roman"/>
          <w:sz w:val="10"/>
          <w:szCs w:val="10"/>
          <w:rtl/>
          <w:lang w:bidi="ar-JO"/>
        </w:rPr>
      </w:pPr>
    </w:p>
    <w:tbl>
      <w:tblPr>
        <w:bidiVisual/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85BE1" w:rsidRPr="00DC7A99" w14:paraId="48AA7C3C" w14:textId="77777777" w:rsidTr="00EB056D">
        <w:trPr>
          <w:trHeight w:val="519"/>
          <w:jc w:val="center"/>
        </w:trPr>
        <w:tc>
          <w:tcPr>
            <w:tcW w:w="9214" w:type="dxa"/>
            <w:vAlign w:val="center"/>
          </w:tcPr>
          <w:p w14:paraId="17D1049B" w14:textId="77777777" w:rsidR="00D85BE1" w:rsidRPr="00444875" w:rsidRDefault="00D85BE1" w:rsidP="00EB056D">
            <w:pPr>
              <w:bidi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</w:pPr>
            <w:r w:rsidRPr="0044487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>المعرفة</w:t>
            </w:r>
          </w:p>
        </w:tc>
      </w:tr>
      <w:tr w:rsidR="00D85BE1" w:rsidRPr="00DC7A99" w14:paraId="1A2EFC0E" w14:textId="77777777" w:rsidTr="00EB056D">
        <w:trPr>
          <w:trHeight w:val="775"/>
          <w:jc w:val="center"/>
        </w:trPr>
        <w:tc>
          <w:tcPr>
            <w:tcW w:w="9214" w:type="dxa"/>
            <w:vAlign w:val="center"/>
          </w:tcPr>
          <w:p w14:paraId="4F6CE00A" w14:textId="77777777" w:rsidR="00D85BE1" w:rsidRPr="00444875" w:rsidRDefault="00D85BE1" w:rsidP="00EB056D">
            <w:pPr>
              <w:bidi/>
              <w:spacing w:after="0" w:line="240" w:lineRule="auto"/>
              <w:ind w:left="720"/>
              <w:jc w:val="both"/>
              <w:rPr>
                <w:rFonts w:cs="Calibri"/>
                <w:sz w:val="26"/>
                <w:szCs w:val="26"/>
                <w:rtl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A1</w:t>
            </w:r>
            <w:r w:rsidRPr="0044487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تعرف</w:t>
            </w:r>
            <w:r w:rsidRPr="00BD1112">
              <w:rPr>
                <w:rFonts w:cs="Calibri"/>
                <w:sz w:val="26"/>
                <w:szCs w:val="26"/>
                <w:rtl/>
              </w:rPr>
              <w:t xml:space="preserve"> مف</w:t>
            </w:r>
            <w:r>
              <w:rPr>
                <w:rFonts w:cs="Calibri" w:hint="cs"/>
                <w:sz w:val="26"/>
                <w:szCs w:val="26"/>
                <w:rtl/>
              </w:rPr>
              <w:t>هوم تحليل المناهج.</w:t>
            </w:r>
          </w:p>
          <w:p w14:paraId="1EDBBC19" w14:textId="77777777" w:rsidR="00D85BE1" w:rsidRPr="00444875" w:rsidRDefault="00D85BE1" w:rsidP="00EB056D">
            <w:pPr>
              <w:bidi/>
              <w:spacing w:after="0" w:line="240" w:lineRule="auto"/>
              <w:jc w:val="both"/>
              <w:rPr>
                <w:rFonts w:cs="Calibri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 xml:space="preserve">A2          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تعرف</w:t>
            </w:r>
            <w:r w:rsidRPr="00BD1112">
              <w:rPr>
                <w:rFonts w:cs="Calibri"/>
                <w:sz w:val="26"/>
                <w:szCs w:val="26"/>
                <w:rtl/>
              </w:rPr>
              <w:t xml:space="preserve"> </w:t>
            </w:r>
            <w:r>
              <w:rPr>
                <w:rFonts w:cs="Calibri" w:hint="cs"/>
                <w:sz w:val="26"/>
                <w:szCs w:val="26"/>
                <w:rtl/>
              </w:rPr>
              <w:t xml:space="preserve"> خطوات</w:t>
            </w:r>
            <w:proofErr w:type="gramEnd"/>
            <w:r>
              <w:rPr>
                <w:rFonts w:cs="Calibri" w:hint="cs"/>
                <w:sz w:val="26"/>
                <w:szCs w:val="26"/>
                <w:rtl/>
              </w:rPr>
              <w:t xml:space="preserve"> تحليل </w:t>
            </w:r>
            <w:r w:rsidRPr="00BD1112">
              <w:rPr>
                <w:rFonts w:cs="Calibri"/>
                <w:sz w:val="26"/>
                <w:szCs w:val="26"/>
                <w:rtl/>
              </w:rPr>
              <w:t>المناهج</w:t>
            </w:r>
            <w:r w:rsidRPr="00444875">
              <w:rPr>
                <w:rFonts w:cs="Calibri" w:hint="cs"/>
                <w:sz w:val="26"/>
                <w:szCs w:val="26"/>
                <w:rtl/>
              </w:rPr>
              <w:t>.</w:t>
            </w:r>
          </w:p>
          <w:p w14:paraId="6ECBC41A" w14:textId="77777777" w:rsidR="00D85BE1" w:rsidRPr="00444875" w:rsidRDefault="00D85BE1" w:rsidP="00EB056D">
            <w:pPr>
              <w:bidi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A3</w:t>
            </w:r>
            <w:r w:rsidRPr="0044487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تعرف</w:t>
            </w:r>
            <w:r w:rsidRPr="00BD1112">
              <w:rPr>
                <w:rFonts w:cs="Calibri"/>
                <w:sz w:val="26"/>
                <w:szCs w:val="26"/>
                <w:rtl/>
              </w:rPr>
              <w:t xml:space="preserve"> </w:t>
            </w:r>
            <w:r>
              <w:rPr>
                <w:rFonts w:cs="Calibri" w:hint="cs"/>
                <w:sz w:val="26"/>
                <w:szCs w:val="26"/>
                <w:rtl/>
              </w:rPr>
              <w:t>استخدامات تحليل المحتوى</w:t>
            </w:r>
            <w:r w:rsidRPr="00BD1112">
              <w:rPr>
                <w:rFonts w:cs="Calibri"/>
                <w:sz w:val="26"/>
                <w:szCs w:val="26"/>
                <w:rtl/>
              </w:rPr>
              <w:t>.</w:t>
            </w:r>
            <w:r w:rsidRPr="0044487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  <w:tr w:rsidR="00D85BE1" w:rsidRPr="00DC7A99" w14:paraId="64F3DB65" w14:textId="77777777" w:rsidTr="00EB056D">
        <w:trPr>
          <w:trHeight w:val="445"/>
          <w:jc w:val="center"/>
        </w:trPr>
        <w:tc>
          <w:tcPr>
            <w:tcW w:w="9214" w:type="dxa"/>
            <w:vAlign w:val="center"/>
          </w:tcPr>
          <w:p w14:paraId="17885A10" w14:textId="77777777" w:rsidR="00D85BE1" w:rsidRPr="00444875" w:rsidRDefault="00D85BE1" w:rsidP="00EB056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44487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          المهارات</w:t>
            </w:r>
          </w:p>
        </w:tc>
      </w:tr>
      <w:tr w:rsidR="00D85BE1" w:rsidRPr="00DC7A99" w14:paraId="317CEC72" w14:textId="77777777" w:rsidTr="00EB056D">
        <w:trPr>
          <w:trHeight w:val="775"/>
          <w:jc w:val="center"/>
        </w:trPr>
        <w:tc>
          <w:tcPr>
            <w:tcW w:w="9214" w:type="dxa"/>
            <w:vAlign w:val="center"/>
          </w:tcPr>
          <w:p w14:paraId="7A34ABBF" w14:textId="77777777" w:rsidR="00D85BE1" w:rsidRPr="00444875" w:rsidRDefault="00D85BE1" w:rsidP="00EB056D">
            <w:pPr>
              <w:bidi/>
              <w:spacing w:after="0" w:line="240" w:lineRule="auto"/>
              <w:ind w:left="7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JO"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lastRenderedPageBreak/>
              <w:t>B1</w:t>
            </w:r>
            <w:r w:rsidRPr="0044487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.</w:t>
            </w: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نقد دراسات علميه وفق خطوات علميه.</w:t>
            </w:r>
          </w:p>
          <w:p w14:paraId="51ADBA78" w14:textId="77777777" w:rsidR="00D85BE1" w:rsidRPr="00444875" w:rsidRDefault="00D85BE1" w:rsidP="00EB056D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B2</w:t>
            </w:r>
            <w:r w:rsidRPr="0044487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تعرف استخدامات تحليل المحتوى.</w:t>
            </w:r>
          </w:p>
          <w:p w14:paraId="10D75FA5" w14:textId="77777777" w:rsidR="00D85BE1" w:rsidRPr="00444875" w:rsidRDefault="00D85BE1" w:rsidP="00EB056D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Arabic Transparent" w:hint="cs"/>
                <w:sz w:val="26"/>
                <w:szCs w:val="26"/>
                <w:rtl/>
                <w:lang w:bidi="ar-JO"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B3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يحدد أطراف العملية التربوية ودور كل منهم التجديدات التربوية.</w:t>
            </w:r>
          </w:p>
        </w:tc>
      </w:tr>
      <w:tr w:rsidR="00D85BE1" w:rsidRPr="00DC7A99" w14:paraId="10AD63AF" w14:textId="77777777" w:rsidTr="00EB056D">
        <w:trPr>
          <w:trHeight w:val="523"/>
          <w:jc w:val="center"/>
        </w:trPr>
        <w:tc>
          <w:tcPr>
            <w:tcW w:w="9214" w:type="dxa"/>
            <w:tcBorders>
              <w:bottom w:val="double" w:sz="4" w:space="0" w:color="auto"/>
            </w:tcBorders>
            <w:vAlign w:val="center"/>
          </w:tcPr>
          <w:p w14:paraId="2087B166" w14:textId="77777777" w:rsidR="00D85BE1" w:rsidRPr="00F251CC" w:rsidRDefault="00D85BE1" w:rsidP="00EB056D">
            <w:pPr>
              <w:bidi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F251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>الكفايات</w:t>
            </w:r>
          </w:p>
        </w:tc>
      </w:tr>
      <w:tr w:rsidR="00D85BE1" w:rsidRPr="00DC7A99" w14:paraId="34A8AA82" w14:textId="77777777" w:rsidTr="00EB056D">
        <w:trPr>
          <w:trHeight w:val="686"/>
          <w:jc w:val="center"/>
        </w:trPr>
        <w:tc>
          <w:tcPr>
            <w:tcW w:w="9214" w:type="dxa"/>
            <w:tcBorders>
              <w:bottom w:val="double" w:sz="4" w:space="0" w:color="auto"/>
            </w:tcBorders>
            <w:vAlign w:val="center"/>
          </w:tcPr>
          <w:p w14:paraId="66D5EAF1" w14:textId="77777777" w:rsidR="00D85BE1" w:rsidRPr="00444875" w:rsidRDefault="00D85BE1" w:rsidP="00EB056D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Arabic Transparent"/>
                <w:sz w:val="26"/>
                <w:szCs w:val="26"/>
                <w:lang w:bidi="ar-JO"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C1</w:t>
            </w:r>
            <w:r w:rsidRPr="0044487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الالمام ببعض القضايا المعاصرة المتعلقه في تحليل المناهج المدرسيه.</w:t>
            </w:r>
          </w:p>
          <w:p w14:paraId="37A30C7F" w14:textId="77777777" w:rsidR="00D85BE1" w:rsidRDefault="00D85BE1" w:rsidP="00EB056D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JO"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C</w:t>
            </w:r>
            <w:proofErr w:type="gramStart"/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2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.امتلاك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الدارس المهارات  اللازمه لعمليه تحليل المحتوى </w:t>
            </w:r>
          </w:p>
          <w:p w14:paraId="05234207" w14:textId="77777777" w:rsidR="00D85BE1" w:rsidRPr="00444875" w:rsidRDefault="00D85BE1" w:rsidP="00EB056D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C3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امتلاك الدارس القدره على تحليل المحتوى وفق خطوات تحليل المحتوى.</w:t>
            </w:r>
          </w:p>
        </w:tc>
      </w:tr>
    </w:tbl>
    <w:p w14:paraId="74AA84FA" w14:textId="77777777" w:rsidR="00D85BE1" w:rsidRDefault="00D85BE1" w:rsidP="00AE3E4F">
      <w:pPr>
        <w:rPr>
          <w:sz w:val="24"/>
          <w:szCs w:val="24"/>
          <w:rtl/>
        </w:rPr>
      </w:pPr>
    </w:p>
    <w:p w14:paraId="095FD6DD" w14:textId="77777777" w:rsidR="00A30AB1" w:rsidRDefault="00A30AB1" w:rsidP="00A30AB1">
      <w:pPr>
        <w:bidi/>
        <w:spacing w:after="0" w:line="240" w:lineRule="auto"/>
        <w:rPr>
          <w:rFonts w:eastAsia="Times New Roman" w:cs="Simplified Arabic"/>
          <w:b/>
          <w:bCs/>
          <w:sz w:val="32"/>
          <w:szCs w:val="32"/>
          <w:rtl/>
          <w:lang w:bidi="ar-EG"/>
        </w:rPr>
      </w:pPr>
      <w:r w:rsidRPr="00DC7A99">
        <w:rPr>
          <w:rFonts w:eastAsia="Times New Roman" w:cs="Simplified Arabic"/>
          <w:b/>
          <w:bCs/>
          <w:sz w:val="32"/>
          <w:szCs w:val="32"/>
          <w:rtl/>
          <w:lang w:bidi="ar-EG"/>
        </w:rPr>
        <w:t xml:space="preserve">خامسًا: محتوى </w:t>
      </w:r>
      <w:r>
        <w:rPr>
          <w:rFonts w:eastAsia="Times New Roman" w:cs="Simplified Arabic"/>
          <w:b/>
          <w:bCs/>
          <w:sz w:val="32"/>
          <w:szCs w:val="32"/>
          <w:rtl/>
          <w:lang w:bidi="ar-EG"/>
        </w:rPr>
        <w:t>المقرر</w:t>
      </w:r>
    </w:p>
    <w:p w14:paraId="3CC29096" w14:textId="77777777" w:rsidR="00A30AB1" w:rsidRPr="00DC7A99" w:rsidRDefault="00A30AB1" w:rsidP="00A30AB1">
      <w:pPr>
        <w:bidi/>
        <w:spacing w:after="0" w:line="240" w:lineRule="auto"/>
        <w:rPr>
          <w:rFonts w:eastAsia="Times New Roman" w:cs="Simplified Arabic"/>
          <w:b/>
          <w:bCs/>
          <w:sz w:val="32"/>
          <w:szCs w:val="32"/>
          <w:rtl/>
          <w:lang w:bidi="ar-JO"/>
        </w:rPr>
      </w:pPr>
      <w:r w:rsidRPr="00DC7A99">
        <w:rPr>
          <w:rFonts w:eastAsia="Times New Roman" w:cs="Simplified Arabic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761"/>
        <w:gridCol w:w="4066"/>
        <w:gridCol w:w="2023"/>
        <w:gridCol w:w="1645"/>
      </w:tblGrid>
      <w:tr w:rsidR="00A30AB1" w:rsidRPr="00DC7A99" w14:paraId="7C1B2E06" w14:textId="77777777" w:rsidTr="00EB056D">
        <w:trPr>
          <w:trHeight w:hRule="exact" w:val="1130"/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F319C18" w14:textId="77777777" w:rsidR="00A30AB1" w:rsidRPr="00DC7A99" w:rsidRDefault="00A30AB1" w:rsidP="00EB056D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DC7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الاسبوع 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7D3DF0C6" w14:textId="77777777" w:rsidR="00A30AB1" w:rsidRPr="00DC7A99" w:rsidRDefault="00A30AB1" w:rsidP="00EB056D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C4AD4A4" w14:textId="77777777" w:rsidR="00A30AB1" w:rsidRPr="00DC7A99" w:rsidRDefault="00A30AB1" w:rsidP="00EB056D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الموضـــــوع 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6DCC6307" w14:textId="77777777" w:rsidR="00A30AB1" w:rsidRPr="00DC7A99" w:rsidRDefault="00A30AB1" w:rsidP="00EB056D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طرائق التعليم والتعلم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500005F" w14:textId="77777777" w:rsidR="00A30AB1" w:rsidRDefault="00A30AB1" w:rsidP="00EB056D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A30AB1" w:rsidRPr="00DC7A99" w14:paraId="107315A5" w14:textId="77777777" w:rsidTr="00EB056D">
        <w:trPr>
          <w:trHeight w:hRule="exact" w:val="1036"/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14:paraId="39C1A380" w14:textId="77777777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  <w:p w14:paraId="54AA4123" w14:textId="77777777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2291BB2D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4BC6708F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  <w:p w14:paraId="16D8F52B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C423695" w14:textId="77777777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334C24E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مفهوم تحليل المحتوى</w:t>
            </w:r>
          </w:p>
          <w:p w14:paraId="0A0EEB74" w14:textId="77777777" w:rsidR="00A30AB1" w:rsidRPr="00C258D3" w:rsidRDefault="00A30AB1" w:rsidP="00EB056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796B6EB2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المحاضرة والمناقشة والحوار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29828D4A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طرح الأسئلة ومناقشتها</w:t>
            </w:r>
          </w:p>
        </w:tc>
      </w:tr>
      <w:tr w:rsidR="00A30AB1" w:rsidRPr="00DC7A99" w14:paraId="53B87C99" w14:textId="77777777" w:rsidTr="00EB056D">
        <w:trPr>
          <w:trHeight w:hRule="exact" w:val="161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A12128A" w14:textId="76D29499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5E096F" w14:textId="77777777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9C9DDF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خصائص تحليل المحتوى</w:t>
            </w:r>
            <w:r w:rsidRPr="00F251CC">
              <w:rPr>
                <w:rFonts w:cs="Calibri"/>
                <w:sz w:val="24"/>
                <w:szCs w:val="24"/>
                <w:rtl/>
              </w:rPr>
              <w:t xml:space="preserve"> </w:t>
            </w:r>
          </w:p>
          <w:p w14:paraId="5F6156D7" w14:textId="77777777" w:rsidR="00A30AB1" w:rsidRDefault="00A30AB1" w:rsidP="00EB056D">
            <w:pPr>
              <w:bidi/>
              <w:spacing w:after="0" w:line="240" w:lineRule="auto"/>
              <w:jc w:val="lowKashida"/>
              <w:rPr>
                <w:rFonts w:cs="Calibri"/>
                <w:sz w:val="24"/>
                <w:szCs w:val="24"/>
                <w:rtl/>
              </w:rPr>
            </w:pPr>
          </w:p>
          <w:p w14:paraId="344D6659" w14:textId="77777777" w:rsidR="00A30AB1" w:rsidRDefault="00A30AB1" w:rsidP="00EB056D">
            <w:pPr>
              <w:bidi/>
              <w:spacing w:after="0" w:line="240" w:lineRule="auto"/>
              <w:jc w:val="lowKashida"/>
              <w:rPr>
                <w:rFonts w:cs="Calibri"/>
                <w:sz w:val="24"/>
                <w:szCs w:val="24"/>
                <w:rtl/>
              </w:rPr>
            </w:pPr>
          </w:p>
          <w:p w14:paraId="185C41EC" w14:textId="77777777" w:rsidR="00A30AB1" w:rsidRPr="00C258D3" w:rsidRDefault="00A30AB1" w:rsidP="00EB056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59A931" w14:textId="77777777" w:rsidR="00A30AB1" w:rsidRPr="00F251CC" w:rsidRDefault="00A30AB1" w:rsidP="00EB056D">
            <w:pPr>
              <w:bidi/>
              <w:spacing w:after="0" w:line="240" w:lineRule="auto"/>
              <w:jc w:val="lowKashida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المحاضرة والمناقشة والحوار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BC87F4" w14:textId="77777777" w:rsidR="00A30AB1" w:rsidRPr="00F251CC" w:rsidRDefault="00A30AB1" w:rsidP="00EB056D">
            <w:pPr>
              <w:bidi/>
              <w:spacing w:after="0" w:line="240" w:lineRule="auto"/>
              <w:jc w:val="lowKashida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طرح الأسئلة ومناقشتها</w:t>
            </w:r>
          </w:p>
        </w:tc>
      </w:tr>
      <w:tr w:rsidR="00A30AB1" w:rsidRPr="00DC7A99" w14:paraId="6F0D7AD7" w14:textId="77777777" w:rsidTr="00EB056D">
        <w:trPr>
          <w:trHeight w:hRule="exact" w:val="137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90D511" w14:textId="7ADDBF51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4AE510" w14:textId="77777777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6243" w14:textId="77777777" w:rsidR="00A30AB1" w:rsidRPr="00F251CC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خصائص تحليل المحتوى</w:t>
            </w:r>
          </w:p>
          <w:p w14:paraId="1BC0A12C" w14:textId="77777777" w:rsidR="00A30AB1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  <w:p w14:paraId="47F3DFFD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E4BFEE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الحوار والمناقشة</w:t>
            </w:r>
          </w:p>
          <w:p w14:paraId="6FA3F130" w14:textId="3F946FF2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68B5A5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المتابعة والتقييم</w:t>
            </w:r>
          </w:p>
        </w:tc>
      </w:tr>
      <w:tr w:rsidR="00A30AB1" w:rsidRPr="00DC7A99" w14:paraId="2A7A13EA" w14:textId="77777777" w:rsidTr="00EB056D">
        <w:trPr>
          <w:trHeight w:hRule="exact" w:val="131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2E8CB4" w14:textId="5A7A6422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D8C64E" w14:textId="77777777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945A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مشكله البحث</w:t>
            </w:r>
          </w:p>
          <w:p w14:paraId="546B88CB" w14:textId="77777777" w:rsidR="00A30AB1" w:rsidRPr="00F251CC" w:rsidRDefault="00A30AB1" w:rsidP="005A230F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  <w:p w14:paraId="3C6BB90D" w14:textId="77777777" w:rsidR="00A30AB1" w:rsidRPr="00F251CC" w:rsidRDefault="00A30AB1" w:rsidP="00EB056D">
            <w:pPr>
              <w:bidi/>
              <w:spacing w:after="0" w:line="240" w:lineRule="auto"/>
              <w:ind w:left="66"/>
              <w:rPr>
                <w:rFonts w:eastAsia="Times New Roman" w:cs="Calibri"/>
                <w:sz w:val="24"/>
                <w:szCs w:val="24"/>
                <w:rtl/>
              </w:rPr>
            </w:pPr>
          </w:p>
          <w:p w14:paraId="0BA70862" w14:textId="77777777" w:rsidR="00A30AB1" w:rsidRPr="00F251CC" w:rsidRDefault="00A30AB1" w:rsidP="00EB056D">
            <w:pPr>
              <w:bidi/>
              <w:spacing w:after="0" w:line="240" w:lineRule="auto"/>
              <w:ind w:left="66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F95738" w14:textId="77777777" w:rsidR="00A30AB1" w:rsidRPr="005A4C15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الحوار</w:t>
            </w:r>
          </w:p>
          <w:p w14:paraId="7593BAFC" w14:textId="3C976477" w:rsidR="00A30AB1" w:rsidRPr="00DC7A99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7945DD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التقييم الذاتي</w:t>
            </w:r>
          </w:p>
        </w:tc>
      </w:tr>
      <w:tr w:rsidR="00A30AB1" w:rsidRPr="00DC7A99" w14:paraId="6922CDC2" w14:textId="77777777" w:rsidTr="00EB056D">
        <w:trPr>
          <w:trHeight w:hRule="exact" w:val="13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5ACFAD" w14:textId="1D0FB05D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DE741" w14:textId="77777777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D866C" w14:textId="77777777" w:rsidR="00A30AB1" w:rsidRPr="000F5C99" w:rsidRDefault="00A30AB1" w:rsidP="00EB056D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فروض البحث</w:t>
            </w:r>
          </w:p>
          <w:p w14:paraId="561AC6F5" w14:textId="77777777" w:rsidR="00A30AB1" w:rsidRPr="00DC7A99" w:rsidRDefault="00A30AB1" w:rsidP="00EB056D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74029C" w14:textId="158128DC" w:rsidR="00A30AB1" w:rsidRPr="008D1760" w:rsidRDefault="005A230F" w:rsidP="005A230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المحاضره  والسؤال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9511F5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المتابعة والتقييم</w:t>
            </w:r>
          </w:p>
          <w:p w14:paraId="5CDEC46F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بالإضافة للتقييم الذاتي.</w:t>
            </w:r>
          </w:p>
        </w:tc>
      </w:tr>
      <w:tr w:rsidR="00A30AB1" w:rsidRPr="00DC7A99" w14:paraId="3D6F90FB" w14:textId="77777777" w:rsidTr="00EB056D">
        <w:trPr>
          <w:trHeight w:hRule="exact" w:val="175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3C79D8" w14:textId="1EAD1DB6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1B42A9" w14:textId="77777777" w:rsidR="00A30AB1" w:rsidRPr="00DC7A99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3C83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فئات التحليل</w:t>
            </w:r>
          </w:p>
          <w:p w14:paraId="2EF355BE" w14:textId="77777777" w:rsidR="00A30AB1" w:rsidRPr="000F5C99" w:rsidRDefault="00A30AB1" w:rsidP="00EB056D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2D1FEE" w14:textId="20B06ED2" w:rsidR="00A30AB1" w:rsidRDefault="005A230F" w:rsidP="00EB056D">
            <w:pPr>
              <w:jc w:val="center"/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المحاضره والحوار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2ED95D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المتابعة والتقييم</w:t>
            </w:r>
          </w:p>
          <w:p w14:paraId="4E55677A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sz w:val="24"/>
                <w:szCs w:val="24"/>
                <w:rtl/>
              </w:rPr>
              <w:t>بالإضافة للتقييم الذاتي.</w:t>
            </w:r>
          </w:p>
        </w:tc>
      </w:tr>
      <w:tr w:rsidR="00A30AB1" w:rsidRPr="00DC7A99" w14:paraId="1EB355F2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19C8F8" w14:textId="72599912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3FBF7E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1FFBF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وحدات التحليل</w:t>
            </w:r>
          </w:p>
          <w:p w14:paraId="0DDCF3FE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rtl/>
              </w:rPr>
            </w:pPr>
          </w:p>
          <w:p w14:paraId="70891430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ادا</w:t>
            </w:r>
          </w:p>
          <w:p w14:paraId="55D86920" w14:textId="77777777" w:rsidR="00A30AB1" w:rsidRPr="000F5C99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45DBD8" w14:textId="3B071C72" w:rsidR="00A30AB1" w:rsidRPr="008D1760" w:rsidRDefault="005A230F" w:rsidP="00A30AB1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المحاضره   والمناقشه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0FEAE7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A230F" w:rsidRPr="00DC7A99" w14:paraId="0755A23C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F4D6F7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E7A875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66B77" w14:textId="34111DA1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الامتحان الاول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اداره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C5A1B3" w14:textId="1AACD13D" w:rsidR="00A30AB1" w:rsidRDefault="00A30AB1" w:rsidP="00A30AB1">
            <w:pPr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اختبار كتابي           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D93866" w14:textId="55D06DAB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كتابي </w:t>
            </w:r>
          </w:p>
        </w:tc>
      </w:tr>
      <w:tr w:rsidR="005A230F" w:rsidRPr="00DC7A99" w14:paraId="1C25CA1B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3D90F7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EF4447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B04AE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توجيه التحليل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8F331E" w14:textId="2E74B763" w:rsidR="00A30AB1" w:rsidRDefault="005A230F" w:rsidP="00EB056D">
            <w:pPr>
              <w:jc w:val="center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المحاضره  والمناقشه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A8F0AB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A230F" w:rsidRPr="00DC7A99" w14:paraId="22CAE3AE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C73C8E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6B101E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6248A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عينه البحث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C4B393" w14:textId="5ED877AC" w:rsidR="00A30AB1" w:rsidRDefault="005A230F" w:rsidP="00EB056D">
            <w:pPr>
              <w:jc w:val="center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المحاضره والتطبيق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29E88B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A230F" w:rsidRPr="00DC7A99" w14:paraId="454FCFED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8D531D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BA75A0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F38CA" w14:textId="07D903B3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اداره التحليل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728A07" w14:textId="64A02E2B" w:rsidR="00A30AB1" w:rsidRDefault="005A230F" w:rsidP="00EB056D">
            <w:pPr>
              <w:jc w:val="center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المحاضره والتطبيق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261711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A230F" w:rsidRPr="00DC7A99" w14:paraId="60B87013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E88E8B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B11CFF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24CD0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الصدق والثبات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3989DF" w14:textId="07C83302" w:rsidR="00A30AB1" w:rsidRDefault="005A230F" w:rsidP="00EB056D">
            <w:pPr>
              <w:jc w:val="center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المحاضره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6B26B3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A230F" w:rsidRPr="00DC7A99" w14:paraId="035551B0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B07AF2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695AEC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F4BD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استخدامات تحليل المحتوى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A6CACE" w14:textId="3E5BD810" w:rsidR="00A30AB1" w:rsidRDefault="005A230F" w:rsidP="00EB056D">
            <w:pPr>
              <w:jc w:val="center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المحاضره والتطبيق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BF1A01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A230F" w:rsidRPr="00DC7A99" w14:paraId="7C4FDA89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2B7EB0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A81728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D359F" w14:textId="435FD776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تطبيقات عمليه على تحليل المحتوى لكل دارس حسب طبيعه تخصصه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4ED14E" w14:textId="594AA0F0" w:rsidR="00A30AB1" w:rsidRDefault="005A230F" w:rsidP="00EB056D">
            <w:pPr>
              <w:jc w:val="center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تطبيق ومناقشه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C06E30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A230F" w:rsidRPr="00DC7A99" w14:paraId="044B7F92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7FB554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5C1F39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A106" w14:textId="74885C6D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عرض الدارسين بحوثهم ومشاريعهم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FC62C8" w14:textId="3C08CD4B" w:rsidR="00A30AB1" w:rsidRDefault="005A230F" w:rsidP="00EB056D">
            <w:pPr>
              <w:jc w:val="center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تطبيق ومناقشه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667962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A230F" w:rsidRPr="00DC7A99" w14:paraId="4F20DD7D" w14:textId="77777777" w:rsidTr="00EB056D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69A4C8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E374F4" w14:textId="77777777" w:rsidR="00A30AB1" w:rsidRDefault="00A30AB1" w:rsidP="00EB056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AAEDA" w14:textId="12042166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الامتحان النهائي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E29E91" w14:textId="37AAC12E" w:rsidR="00A30AB1" w:rsidRDefault="00A30AB1" w:rsidP="00EB056D">
            <w:pPr>
              <w:jc w:val="center"/>
              <w:rPr>
                <w:rFonts w:eastAsia="Times New Roman" w:cs="Calibri" w:hint="cs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اختبار كتابي وتطبيقي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E9CB16" w14:textId="3CBE9BF2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اختبار كتابي وتطبيقي</w:t>
            </w:r>
          </w:p>
        </w:tc>
      </w:tr>
    </w:tbl>
    <w:p w14:paraId="058D1CF0" w14:textId="77777777" w:rsidR="00A30AB1" w:rsidRDefault="00A30AB1" w:rsidP="005A230F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14:paraId="119BC7E8" w14:textId="77777777" w:rsidR="00A30AB1" w:rsidRPr="00C7665F" w:rsidRDefault="00A30AB1" w:rsidP="00A30AB1">
      <w:pPr>
        <w:bidi/>
        <w:spacing w:after="0" w:line="240" w:lineRule="auto"/>
        <w:ind w:left="288"/>
        <w:jc w:val="both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سادسًا: </w:t>
      </w:r>
      <w:r w:rsidRPr="00C7665F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المكونات والكتاب المقرر </w:t>
      </w:r>
    </w:p>
    <w:tbl>
      <w:tblPr>
        <w:bidiVisual/>
        <w:tblW w:w="7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4388"/>
      </w:tblGrid>
      <w:tr w:rsidR="00A30AB1" w:rsidRPr="00C7665F" w14:paraId="77210BD1" w14:textId="77777777" w:rsidTr="00EB056D">
        <w:trPr>
          <w:trHeight w:val="745"/>
          <w:jc w:val="center"/>
        </w:trPr>
        <w:tc>
          <w:tcPr>
            <w:tcW w:w="270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050C2E9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66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المر</w:t>
            </w:r>
            <w:r w:rsidRPr="00C766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C766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جع الرئيسية  </w:t>
            </w:r>
          </w:p>
          <w:p w14:paraId="55521DE4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A5184FA" w14:textId="77777777" w:rsidR="00A30AB1" w:rsidRPr="00DC558B" w:rsidRDefault="00A30AB1" w:rsidP="00A30AB1">
            <w:pPr>
              <w:pStyle w:val="ListParagraph"/>
              <w:numPr>
                <w:ilvl w:val="0"/>
                <w:numId w:val="7"/>
              </w:numPr>
              <w:tabs>
                <w:tab w:val="right" w:pos="447"/>
              </w:tabs>
              <w:bidi/>
              <w:jc w:val="lowKashida"/>
              <w:rPr>
                <w:rFonts w:cs="Arabic Transparent"/>
              </w:rPr>
            </w:pPr>
            <w:r w:rsidRPr="00DC558B">
              <w:rPr>
                <w:rFonts w:cs="Arabic Transparent" w:hint="cs"/>
                <w:rtl/>
              </w:rPr>
              <w:t>المناهج التربوية المعاصرة.</w:t>
            </w:r>
          </w:p>
          <w:p w14:paraId="346739CC" w14:textId="77777777" w:rsidR="00A30AB1" w:rsidRPr="00DC558B" w:rsidRDefault="00A30AB1" w:rsidP="00A30AB1">
            <w:pPr>
              <w:pStyle w:val="ListParagraph"/>
              <w:numPr>
                <w:ilvl w:val="0"/>
                <w:numId w:val="7"/>
              </w:numPr>
              <w:tabs>
                <w:tab w:val="right" w:pos="447"/>
              </w:tabs>
              <w:bidi/>
              <w:jc w:val="lowKashida"/>
              <w:rPr>
                <w:rFonts w:cs="Arabic Transparent"/>
                <w:rtl/>
              </w:rPr>
            </w:pPr>
            <w:r w:rsidRPr="00DC558B">
              <w:rPr>
                <w:rFonts w:cs="Arabic Transparent" w:hint="cs"/>
                <w:rtl/>
              </w:rPr>
              <w:t xml:space="preserve">المناهج التربوية الحديثة. </w:t>
            </w:r>
          </w:p>
        </w:tc>
      </w:tr>
      <w:tr w:rsidR="00A30AB1" w:rsidRPr="00C7665F" w14:paraId="52BE366D" w14:textId="77777777" w:rsidTr="00EB056D">
        <w:trPr>
          <w:trHeight w:val="352"/>
          <w:jc w:val="center"/>
        </w:trPr>
        <w:tc>
          <w:tcPr>
            <w:tcW w:w="2707" w:type="dxa"/>
            <w:tcBorders>
              <w:left w:val="double" w:sz="4" w:space="0" w:color="auto"/>
            </w:tcBorders>
            <w:shd w:val="clear" w:color="auto" w:fill="auto"/>
          </w:tcPr>
          <w:p w14:paraId="49CF406B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6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المؤلف</w:t>
            </w:r>
          </w:p>
          <w:p w14:paraId="2EE72D80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8" w:type="dxa"/>
            <w:tcBorders>
              <w:right w:val="double" w:sz="4" w:space="0" w:color="auto"/>
            </w:tcBorders>
            <w:shd w:val="clear" w:color="auto" w:fill="auto"/>
          </w:tcPr>
          <w:p w14:paraId="75C95F2A" w14:textId="77777777" w:rsidR="00A30AB1" w:rsidRPr="00F251CC" w:rsidRDefault="00A30AB1" w:rsidP="00EB056D">
            <w:pPr>
              <w:tabs>
                <w:tab w:val="left" w:pos="4016"/>
              </w:tabs>
              <w:bidi/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DC558B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 xml:space="preserve">الربيعي، محمود داوود </w:t>
            </w:r>
          </w:p>
          <w:p w14:paraId="4954BC07" w14:textId="77777777" w:rsidR="00A30AB1" w:rsidRPr="00DC558B" w:rsidRDefault="00A30AB1" w:rsidP="00EB056D">
            <w:pPr>
              <w:tabs>
                <w:tab w:val="left" w:pos="4016"/>
              </w:tabs>
              <w:bidi/>
              <w:spacing w:after="0" w:line="240" w:lineRule="auto"/>
              <w:rPr>
                <w:rFonts w:eastAsia="Times New Roman" w:cs="Calibri"/>
                <w:b/>
                <w:bCs/>
                <w:rtl/>
              </w:rPr>
            </w:pPr>
            <w:r w:rsidRPr="00DC558B">
              <w:rPr>
                <w:rFonts w:ascii="Times New Roman" w:eastAsia="Times New Roman" w:hAnsi="Times New Roman" w:cs="Arabic Transparent" w:hint="cs"/>
                <w:rtl/>
              </w:rPr>
              <w:t>الزهيري، عبد الكري</w:t>
            </w:r>
            <w:r w:rsidRPr="00DC558B">
              <w:rPr>
                <w:rFonts w:ascii="Times New Roman" w:eastAsia="Times New Roman" w:hAnsi="Times New Roman" w:cs="Arabic Transparent" w:hint="eastAsia"/>
                <w:rtl/>
              </w:rPr>
              <w:t>م</w:t>
            </w:r>
            <w:r w:rsidRPr="00DC558B">
              <w:rPr>
                <w:rFonts w:ascii="Times New Roman" w:eastAsia="Times New Roman" w:hAnsi="Times New Roman" w:cs="Arabic Transparent" w:hint="cs"/>
                <w:rtl/>
              </w:rPr>
              <w:t xml:space="preserve"> محسن والزهيري، حيدر عبد الكري</w:t>
            </w:r>
            <w:r w:rsidRPr="00DC558B">
              <w:rPr>
                <w:rFonts w:ascii="Times New Roman" w:eastAsia="Times New Roman" w:hAnsi="Times New Roman" w:cs="Arabic Transparent" w:hint="eastAsia"/>
                <w:rtl/>
              </w:rPr>
              <w:t>م</w:t>
            </w:r>
          </w:p>
        </w:tc>
      </w:tr>
      <w:tr w:rsidR="00A30AB1" w:rsidRPr="00C7665F" w14:paraId="0AA46E6D" w14:textId="77777777" w:rsidTr="00EB056D">
        <w:trPr>
          <w:trHeight w:val="283"/>
          <w:jc w:val="center"/>
        </w:trPr>
        <w:tc>
          <w:tcPr>
            <w:tcW w:w="2707" w:type="dxa"/>
            <w:tcBorders>
              <w:left w:val="double" w:sz="4" w:space="0" w:color="auto"/>
            </w:tcBorders>
            <w:shd w:val="clear" w:color="auto" w:fill="auto"/>
          </w:tcPr>
          <w:p w14:paraId="663AE44A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6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الناشر</w:t>
            </w:r>
          </w:p>
          <w:p w14:paraId="7C54CBE9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8" w:type="dxa"/>
            <w:tcBorders>
              <w:right w:val="double" w:sz="4" w:space="0" w:color="auto"/>
            </w:tcBorders>
            <w:shd w:val="clear" w:color="auto" w:fill="auto"/>
          </w:tcPr>
          <w:p w14:paraId="5C1FB276" w14:textId="77777777" w:rsidR="00A30AB1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DC558B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 xml:space="preserve">دار صفا للنشر والتوزيع. </w:t>
            </w:r>
          </w:p>
          <w:p w14:paraId="470E4CC8" w14:textId="77777777" w:rsidR="00A30AB1" w:rsidRPr="00F251CC" w:rsidRDefault="00A30AB1" w:rsidP="00EB056D">
            <w:pPr>
              <w:bidi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C558B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>الأردن، دار الإعصار العلمي للنشر والتوزيع.</w:t>
            </w:r>
          </w:p>
        </w:tc>
      </w:tr>
      <w:tr w:rsidR="00A30AB1" w:rsidRPr="00C7665F" w14:paraId="69C6C603" w14:textId="77777777" w:rsidTr="00EB056D">
        <w:trPr>
          <w:trHeight w:val="439"/>
          <w:jc w:val="center"/>
        </w:trPr>
        <w:tc>
          <w:tcPr>
            <w:tcW w:w="2707" w:type="dxa"/>
            <w:tcBorders>
              <w:left w:val="double" w:sz="4" w:space="0" w:color="auto"/>
            </w:tcBorders>
            <w:shd w:val="clear" w:color="auto" w:fill="auto"/>
          </w:tcPr>
          <w:p w14:paraId="612CEFF0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6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السنة</w:t>
            </w:r>
          </w:p>
          <w:p w14:paraId="13FDA7B3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8" w:type="dxa"/>
            <w:tcBorders>
              <w:right w:val="double" w:sz="4" w:space="0" w:color="auto"/>
            </w:tcBorders>
            <w:shd w:val="clear" w:color="auto" w:fill="auto"/>
          </w:tcPr>
          <w:p w14:paraId="05174BE2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558B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>(2016)</w:t>
            </w:r>
            <w:r w:rsidRPr="00F251CC"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eastAsia="ar-SA"/>
              </w:rPr>
              <w:t>، (2018)</w:t>
            </w:r>
            <w:r w:rsidRPr="00F251C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                                                     </w:t>
            </w:r>
          </w:p>
        </w:tc>
      </w:tr>
      <w:tr w:rsidR="00A30AB1" w:rsidRPr="00C7665F" w14:paraId="0F798493" w14:textId="77777777" w:rsidTr="00EB056D">
        <w:trPr>
          <w:trHeight w:val="429"/>
          <w:jc w:val="center"/>
        </w:trPr>
        <w:tc>
          <w:tcPr>
            <w:tcW w:w="2707" w:type="dxa"/>
            <w:tcBorders>
              <w:left w:val="double" w:sz="4" w:space="0" w:color="auto"/>
            </w:tcBorders>
            <w:shd w:val="clear" w:color="auto" w:fill="auto"/>
          </w:tcPr>
          <w:p w14:paraId="09A741AD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6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الطبعة</w:t>
            </w:r>
          </w:p>
          <w:p w14:paraId="708F427E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8" w:type="dxa"/>
            <w:tcBorders>
              <w:right w:val="double" w:sz="4" w:space="0" w:color="auto"/>
            </w:tcBorders>
            <w:shd w:val="clear" w:color="auto" w:fill="auto"/>
          </w:tcPr>
          <w:p w14:paraId="42F6C1E7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-------------------------</w:t>
            </w:r>
            <w:r w:rsidRPr="00F251C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                                                  </w:t>
            </w:r>
          </w:p>
        </w:tc>
      </w:tr>
      <w:tr w:rsidR="00A30AB1" w:rsidRPr="00C7665F" w14:paraId="3EFB1761" w14:textId="77777777" w:rsidTr="00EB056D">
        <w:trPr>
          <w:trHeight w:val="191"/>
          <w:jc w:val="center"/>
        </w:trPr>
        <w:tc>
          <w:tcPr>
            <w:tcW w:w="27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3DFC415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6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الموقع الالكتروني </w:t>
            </w:r>
            <w:r w:rsidRPr="00C766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للكتاب المقرر</w:t>
            </w:r>
          </w:p>
          <w:p w14:paraId="7A723ACF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470798" w14:textId="77777777" w:rsidR="00A30AB1" w:rsidRPr="00F251CC" w:rsidRDefault="00A30AB1" w:rsidP="00EB056D">
            <w:pPr>
              <w:bidi/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251C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-------------------------</w:t>
            </w:r>
          </w:p>
        </w:tc>
      </w:tr>
    </w:tbl>
    <w:p w14:paraId="41BCB0D1" w14:textId="77777777" w:rsidR="00A30AB1" w:rsidRPr="00C7665F" w:rsidRDefault="00A30AB1" w:rsidP="00A30AB1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10"/>
          <w:szCs w:val="10"/>
          <w:rtl/>
        </w:rPr>
      </w:pPr>
    </w:p>
    <w:p w14:paraId="7ED80DD3" w14:textId="77777777" w:rsidR="00A30AB1" w:rsidRPr="00C7665F" w:rsidRDefault="00A30AB1" w:rsidP="00A30AB1">
      <w:pPr>
        <w:bidi/>
        <w:spacing w:after="0" w:line="240" w:lineRule="auto"/>
        <w:ind w:left="-57"/>
        <w:rPr>
          <w:rFonts w:ascii="Times New Roman" w:eastAsia="Times New Roman" w:hAnsi="Times New Roman" w:cs="Simplified Arabic"/>
          <w:b/>
          <w:bCs/>
          <w:sz w:val="20"/>
          <w:szCs w:val="20"/>
          <w:rtl/>
        </w:rPr>
      </w:pPr>
      <w:r w:rsidRPr="00C7665F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المراجع الإضافية</w:t>
      </w:r>
      <w:r w:rsidRPr="00C7665F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JO"/>
        </w:rPr>
        <w:t xml:space="preserve">، </w:t>
      </w:r>
      <w:r w:rsidRPr="00C7665F">
        <w:rPr>
          <w:rFonts w:ascii="Times New Roman" w:eastAsia="Times New Roman" w:hAnsi="Times New Roman" w:cs="Simplified Arabic" w:hint="cs"/>
          <w:b/>
          <w:bCs/>
          <w:sz w:val="20"/>
          <w:szCs w:val="20"/>
          <w:rtl/>
        </w:rPr>
        <w:t xml:space="preserve">وتشمل الكتب والبحوث المنشورة في الدوريات او المواقع </w:t>
      </w:r>
      <w:r w:rsidRPr="00C7665F">
        <w:rPr>
          <w:rFonts w:ascii="Times New Roman" w:eastAsia="Times New Roman" w:hAnsi="Times New Roman" w:cs="Simplified Arabic" w:hint="cs"/>
          <w:b/>
          <w:bCs/>
          <w:sz w:val="18"/>
          <w:szCs w:val="18"/>
          <w:rtl/>
        </w:rPr>
        <w:t>الالكترونية</w:t>
      </w:r>
    </w:p>
    <w:p w14:paraId="419757EE" w14:textId="77777777" w:rsidR="00A30AB1" w:rsidRPr="00C7665F" w:rsidRDefault="00A30AB1" w:rsidP="00A30AB1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10"/>
          <w:szCs w:val="10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31"/>
      </w:tblGrid>
      <w:tr w:rsidR="00A30AB1" w:rsidRPr="00C7665F" w14:paraId="2ED84CCA" w14:textId="77777777" w:rsidTr="00EB056D">
        <w:trPr>
          <w:trHeight w:val="45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151E19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C7665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1-</w:t>
            </w:r>
          </w:p>
        </w:tc>
        <w:tc>
          <w:tcPr>
            <w:tcW w:w="8931" w:type="dxa"/>
            <w:tcBorders>
              <w:top w:val="double" w:sz="4" w:space="0" w:color="auto"/>
              <w:right w:val="double" w:sz="4" w:space="0" w:color="auto"/>
            </w:tcBorders>
          </w:tcPr>
          <w:p w14:paraId="5330A0B6" w14:textId="77777777" w:rsidR="00A30AB1" w:rsidRPr="005B2834" w:rsidRDefault="00A30AB1" w:rsidP="00EB056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Arabic Transparent" w:hint="cs"/>
                <w:sz w:val="24"/>
                <w:szCs w:val="24"/>
              </w:rPr>
            </w:pPr>
          </w:p>
          <w:p w14:paraId="0B925B15" w14:textId="77777777" w:rsidR="00A30AB1" w:rsidRPr="005B2834" w:rsidRDefault="00A30AB1" w:rsidP="00A30AB1">
            <w:pPr>
              <w:numPr>
                <w:ilvl w:val="0"/>
                <w:numId w:val="6"/>
              </w:numPr>
              <w:bidi/>
              <w:spacing w:after="0" w:line="240" w:lineRule="auto"/>
              <w:ind w:left="594" w:hanging="306"/>
              <w:jc w:val="lowKashida"/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</w:rPr>
            </w:pPr>
            <w:r w:rsidRPr="005B2834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الشبول، أسماء والخوالدة، ناصر (2013). تحليل محتوى كتب التربية الإسلامية للمرحلة الثانوية في الأردن في ضوء نظرية الذكاءات المتعددة.</w:t>
            </w:r>
            <w:r w:rsidRPr="005B28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المجلة الأردنية في العلوم التربوية، 10 (3): 293-304.</w:t>
            </w:r>
          </w:p>
          <w:p w14:paraId="08BCFCDD" w14:textId="77777777" w:rsidR="00A30AB1" w:rsidRPr="005C50A2" w:rsidRDefault="00A30AB1" w:rsidP="00A30AB1">
            <w:pPr>
              <w:numPr>
                <w:ilvl w:val="0"/>
                <w:numId w:val="6"/>
              </w:numPr>
              <w:bidi/>
              <w:spacing w:after="0" w:line="240" w:lineRule="auto"/>
              <w:ind w:left="594" w:hanging="306"/>
              <w:jc w:val="lowKashida"/>
              <w:rPr>
                <w:rFonts w:ascii="Times New Roman" w:eastAsia="Times New Roman" w:hAnsi="Times New Roman" w:cs="Arabic Transparent" w:hint="cs"/>
                <w:sz w:val="24"/>
                <w:szCs w:val="24"/>
              </w:rPr>
            </w:pPr>
            <w:r w:rsidRPr="005B2834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 xml:space="preserve">شواهين، خير سليمان (2019) </w:t>
            </w:r>
            <w:r w:rsidRPr="005B2834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>تصميم المناهج المدرسية</w:t>
            </w:r>
            <w:r w:rsidRPr="005B2834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>. الأردن، عالم الكتب الحديث للنشر والتوزيع.</w:t>
            </w:r>
          </w:p>
          <w:p w14:paraId="553D61A8" w14:textId="77777777" w:rsidR="00A30AB1" w:rsidRPr="00BD1112" w:rsidRDefault="00A30AB1" w:rsidP="00A30AB1">
            <w:pPr>
              <w:numPr>
                <w:ilvl w:val="0"/>
                <w:numId w:val="6"/>
              </w:numPr>
              <w:bidi/>
              <w:spacing w:after="0" w:line="240" w:lineRule="auto"/>
              <w:ind w:left="594" w:hanging="306"/>
              <w:jc w:val="lowKashida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>الخطايبه ، ماجد (2015) بناء المنهاج المدرسي :عمان : دار الشروق</w:t>
            </w:r>
          </w:p>
        </w:tc>
      </w:tr>
    </w:tbl>
    <w:p w14:paraId="3B06A44B" w14:textId="77777777" w:rsidR="00A30AB1" w:rsidRDefault="00A30AB1" w:rsidP="00A30AB1">
      <w:pPr>
        <w:bidi/>
        <w:spacing w:after="0" w:line="240" w:lineRule="auto"/>
        <w:ind w:left="-340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</w:p>
    <w:p w14:paraId="08D9B2F5" w14:textId="77777777" w:rsidR="00A30AB1" w:rsidRPr="00C7665F" w:rsidRDefault="00A30AB1" w:rsidP="00A30AB1">
      <w:pPr>
        <w:bidi/>
        <w:spacing w:after="0" w:line="240" w:lineRule="auto"/>
        <w:ind w:left="-340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سابع</w:t>
      </w:r>
      <w:r w:rsidRPr="00C7665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 xml:space="preserve">ًا: خطة تقييم الطلبة في مادة المقرر </w:t>
      </w:r>
    </w:p>
    <w:tbl>
      <w:tblPr>
        <w:bidiVisual/>
        <w:tblW w:w="89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795"/>
        <w:gridCol w:w="427"/>
        <w:gridCol w:w="567"/>
        <w:gridCol w:w="425"/>
        <w:gridCol w:w="425"/>
        <w:gridCol w:w="426"/>
        <w:gridCol w:w="2693"/>
      </w:tblGrid>
      <w:tr w:rsidR="00A30AB1" w:rsidRPr="00C7665F" w14:paraId="23972B68" w14:textId="77777777" w:rsidTr="00EB056D">
        <w:trPr>
          <w:trHeight w:val="454"/>
          <w:jc w:val="center"/>
        </w:trPr>
        <w:tc>
          <w:tcPr>
            <w:tcW w:w="3198" w:type="dxa"/>
            <w:vMerge w:val="restart"/>
            <w:tcBorders>
              <w:top w:val="double" w:sz="4" w:space="0" w:color="auto"/>
            </w:tcBorders>
            <w:vAlign w:val="center"/>
          </w:tcPr>
          <w:p w14:paraId="22B30F16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7665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الأساليب</w:t>
            </w:r>
            <w:r w:rsidRPr="00C7665F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/أدوات التقييم</w:t>
            </w:r>
            <w:r w:rsidRPr="00C7665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المستخدمة</w:t>
            </w:r>
          </w:p>
        </w:tc>
        <w:tc>
          <w:tcPr>
            <w:tcW w:w="795" w:type="dxa"/>
            <w:vMerge w:val="restart"/>
            <w:tcBorders>
              <w:top w:val="double" w:sz="4" w:space="0" w:color="auto"/>
            </w:tcBorders>
          </w:tcPr>
          <w:p w14:paraId="4A568DAB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</w:pPr>
            <w:r w:rsidRPr="00C7665F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4963" w:type="dxa"/>
            <w:gridSpan w:val="6"/>
            <w:tcBorders>
              <w:top w:val="double" w:sz="4" w:space="0" w:color="auto"/>
            </w:tcBorders>
            <w:vAlign w:val="center"/>
          </w:tcPr>
          <w:p w14:paraId="7585A851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C7665F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المخرجات</w:t>
            </w:r>
          </w:p>
        </w:tc>
      </w:tr>
      <w:tr w:rsidR="00A30AB1" w:rsidRPr="00C7665F" w14:paraId="4D17552C" w14:textId="77777777" w:rsidTr="00EB056D">
        <w:trPr>
          <w:trHeight w:val="454"/>
          <w:jc w:val="center"/>
        </w:trPr>
        <w:tc>
          <w:tcPr>
            <w:tcW w:w="3198" w:type="dxa"/>
            <w:vMerge/>
            <w:tcBorders>
              <w:bottom w:val="double" w:sz="4" w:space="0" w:color="auto"/>
            </w:tcBorders>
            <w:vAlign w:val="center"/>
          </w:tcPr>
          <w:p w14:paraId="7968F18B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bottom w:val="double" w:sz="4" w:space="0" w:color="auto"/>
            </w:tcBorders>
          </w:tcPr>
          <w:p w14:paraId="4A076D9D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1A04ED4A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A0FEDC6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6021A01E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05087AEA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31601895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E9BE119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A30AB1" w:rsidRPr="00C7665F" w14:paraId="05E1F1F9" w14:textId="77777777" w:rsidTr="00EB056D">
        <w:trPr>
          <w:trHeight w:val="454"/>
          <w:jc w:val="center"/>
        </w:trPr>
        <w:tc>
          <w:tcPr>
            <w:tcW w:w="3198" w:type="dxa"/>
            <w:tcBorders>
              <w:top w:val="double" w:sz="4" w:space="0" w:color="auto"/>
            </w:tcBorders>
          </w:tcPr>
          <w:p w14:paraId="132B51B4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الامتحان الأول </w:t>
            </w:r>
            <w:r w:rsidRPr="00C7665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7665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ab/>
            </w:r>
          </w:p>
        </w:tc>
        <w:tc>
          <w:tcPr>
            <w:tcW w:w="795" w:type="dxa"/>
            <w:tcBorders>
              <w:top w:val="double" w:sz="4" w:space="0" w:color="auto"/>
            </w:tcBorders>
          </w:tcPr>
          <w:p w14:paraId="7FEA1C43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</w:rPr>
              <w:t>30</w:t>
            </w:r>
          </w:p>
        </w:tc>
        <w:tc>
          <w:tcPr>
            <w:tcW w:w="427" w:type="dxa"/>
            <w:vAlign w:val="center"/>
          </w:tcPr>
          <w:p w14:paraId="534B272E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567" w:type="dxa"/>
            <w:vAlign w:val="center"/>
          </w:tcPr>
          <w:p w14:paraId="052AFED5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5" w:type="dxa"/>
            <w:vAlign w:val="center"/>
          </w:tcPr>
          <w:p w14:paraId="5D7EF32A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5" w:type="dxa"/>
            <w:vAlign w:val="center"/>
          </w:tcPr>
          <w:p w14:paraId="6A437E87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6" w:type="dxa"/>
            <w:vAlign w:val="center"/>
          </w:tcPr>
          <w:p w14:paraId="3A59ECF1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2693" w:type="dxa"/>
            <w:vAlign w:val="center"/>
          </w:tcPr>
          <w:p w14:paraId="26E3A29C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rPr>
                <w:rFonts w:ascii="Simplified Arabic" w:eastAsia="Times New Roman" w:hAnsi="Simplified Arabic" w:cs="Simplified Arabic" w:hint="cs"/>
                <w:color w:val="000000"/>
                <w:sz w:val="23"/>
                <w:szCs w:val="23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3"/>
                <w:szCs w:val="23"/>
                <w:rtl/>
                <w:lang w:bidi="ar-JO"/>
              </w:rPr>
              <w:t xml:space="preserve">يتقن الطالب فهم السؤال والإجابة عليه </w:t>
            </w:r>
          </w:p>
        </w:tc>
      </w:tr>
      <w:tr w:rsidR="00A30AB1" w:rsidRPr="00C7665F" w14:paraId="25C1E97A" w14:textId="77777777" w:rsidTr="00EB056D">
        <w:trPr>
          <w:trHeight w:val="454"/>
          <w:jc w:val="center"/>
        </w:trPr>
        <w:tc>
          <w:tcPr>
            <w:tcW w:w="3198" w:type="dxa"/>
            <w:tcBorders>
              <w:top w:val="double" w:sz="4" w:space="0" w:color="auto"/>
            </w:tcBorders>
          </w:tcPr>
          <w:p w14:paraId="480C92E1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  <w:t xml:space="preserve">اعمال الفصل </w:t>
            </w:r>
          </w:p>
        </w:tc>
        <w:tc>
          <w:tcPr>
            <w:tcW w:w="795" w:type="dxa"/>
            <w:tcBorders>
              <w:top w:val="double" w:sz="4" w:space="0" w:color="auto"/>
            </w:tcBorders>
          </w:tcPr>
          <w:p w14:paraId="256BAF23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</w:rPr>
              <w:t>30</w:t>
            </w:r>
          </w:p>
        </w:tc>
        <w:tc>
          <w:tcPr>
            <w:tcW w:w="427" w:type="dxa"/>
            <w:vAlign w:val="center"/>
          </w:tcPr>
          <w:p w14:paraId="2F2A8CAF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567" w:type="dxa"/>
            <w:vAlign w:val="center"/>
          </w:tcPr>
          <w:p w14:paraId="0E63ED8B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5" w:type="dxa"/>
            <w:vAlign w:val="center"/>
          </w:tcPr>
          <w:p w14:paraId="2A9CAA6A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5" w:type="dxa"/>
            <w:vAlign w:val="center"/>
          </w:tcPr>
          <w:p w14:paraId="574271D5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6" w:type="dxa"/>
            <w:vAlign w:val="center"/>
          </w:tcPr>
          <w:p w14:paraId="2B15E39A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2693" w:type="dxa"/>
            <w:vAlign w:val="center"/>
          </w:tcPr>
          <w:p w14:paraId="01C96204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color w:val="000000"/>
                <w:sz w:val="23"/>
                <w:szCs w:val="23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3"/>
                <w:szCs w:val="23"/>
                <w:rtl/>
                <w:lang w:bidi="ar-JO"/>
              </w:rPr>
              <w:t>قدرة المتعلم على التحليل والتقويم والتطبيق وإصدار الأحكام.</w:t>
            </w:r>
          </w:p>
        </w:tc>
      </w:tr>
      <w:tr w:rsidR="00A30AB1" w:rsidRPr="00C7665F" w14:paraId="1B3CDD78" w14:textId="77777777" w:rsidTr="00EB056D">
        <w:trPr>
          <w:trHeight w:val="454"/>
          <w:jc w:val="center"/>
        </w:trPr>
        <w:tc>
          <w:tcPr>
            <w:tcW w:w="3198" w:type="dxa"/>
            <w:tcBorders>
              <w:top w:val="double" w:sz="4" w:space="0" w:color="auto"/>
            </w:tcBorders>
          </w:tcPr>
          <w:p w14:paraId="1B26C5BE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  <w:t>الامتحان النهائي</w:t>
            </w:r>
          </w:p>
        </w:tc>
        <w:tc>
          <w:tcPr>
            <w:tcW w:w="795" w:type="dxa"/>
            <w:tcBorders>
              <w:top w:val="double" w:sz="4" w:space="0" w:color="auto"/>
            </w:tcBorders>
          </w:tcPr>
          <w:p w14:paraId="397CBB07" w14:textId="77777777" w:rsidR="00A30AB1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</w:rPr>
              <w:t>40</w:t>
            </w:r>
          </w:p>
        </w:tc>
        <w:tc>
          <w:tcPr>
            <w:tcW w:w="427" w:type="dxa"/>
            <w:vAlign w:val="center"/>
          </w:tcPr>
          <w:p w14:paraId="011FCD72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567" w:type="dxa"/>
            <w:vAlign w:val="center"/>
          </w:tcPr>
          <w:p w14:paraId="3C192FFC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5" w:type="dxa"/>
            <w:vAlign w:val="center"/>
          </w:tcPr>
          <w:p w14:paraId="2D529869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5" w:type="dxa"/>
            <w:vAlign w:val="center"/>
          </w:tcPr>
          <w:p w14:paraId="54ADCC7C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426" w:type="dxa"/>
            <w:vAlign w:val="center"/>
          </w:tcPr>
          <w:p w14:paraId="2A8A90CF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  <w:lang w:bidi="ar-JO"/>
              </w:rPr>
            </w:pPr>
          </w:p>
        </w:tc>
        <w:tc>
          <w:tcPr>
            <w:tcW w:w="2693" w:type="dxa"/>
            <w:vAlign w:val="center"/>
          </w:tcPr>
          <w:p w14:paraId="20E20DEC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color w:val="000000"/>
                <w:sz w:val="23"/>
                <w:szCs w:val="23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3"/>
                <w:szCs w:val="23"/>
                <w:rtl/>
                <w:lang w:bidi="ar-JO"/>
              </w:rPr>
              <w:t>يحدد التجديدات التربوية التي ينبغي أخذها بعين الاعتبار عند تطوير المناهج المدرسية.</w:t>
            </w:r>
          </w:p>
        </w:tc>
      </w:tr>
      <w:tr w:rsidR="00A30AB1" w:rsidRPr="00C7665F" w14:paraId="74A3B780" w14:textId="77777777" w:rsidTr="00EB056D">
        <w:trPr>
          <w:trHeight w:val="454"/>
          <w:jc w:val="center"/>
        </w:trPr>
        <w:tc>
          <w:tcPr>
            <w:tcW w:w="3198" w:type="dxa"/>
            <w:tcBorders>
              <w:top w:val="double" w:sz="4" w:space="0" w:color="auto"/>
            </w:tcBorders>
          </w:tcPr>
          <w:p w14:paraId="09090A0E" w14:textId="77777777" w:rsidR="00A30AB1" w:rsidRPr="00C7665F" w:rsidRDefault="00A30AB1" w:rsidP="00EB056D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</w:rPr>
              <w:t>المجموع</w:t>
            </w:r>
          </w:p>
        </w:tc>
        <w:tc>
          <w:tcPr>
            <w:tcW w:w="795" w:type="dxa"/>
            <w:tcBorders>
              <w:top w:val="double" w:sz="4" w:space="0" w:color="auto"/>
            </w:tcBorders>
          </w:tcPr>
          <w:p w14:paraId="3AD37D2C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3"/>
                <w:szCs w:val="23"/>
                <w:rtl/>
              </w:rPr>
              <w:t>100%</w:t>
            </w:r>
          </w:p>
        </w:tc>
        <w:tc>
          <w:tcPr>
            <w:tcW w:w="427" w:type="dxa"/>
            <w:vAlign w:val="center"/>
          </w:tcPr>
          <w:p w14:paraId="5E75E2C4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  <w:tc>
          <w:tcPr>
            <w:tcW w:w="567" w:type="dxa"/>
            <w:vAlign w:val="center"/>
          </w:tcPr>
          <w:p w14:paraId="6B89549D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  <w:tc>
          <w:tcPr>
            <w:tcW w:w="425" w:type="dxa"/>
            <w:vAlign w:val="center"/>
          </w:tcPr>
          <w:p w14:paraId="0E7FFBF5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  <w:tc>
          <w:tcPr>
            <w:tcW w:w="425" w:type="dxa"/>
            <w:vAlign w:val="center"/>
          </w:tcPr>
          <w:p w14:paraId="5EF18F4A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  <w:tc>
          <w:tcPr>
            <w:tcW w:w="426" w:type="dxa"/>
            <w:vAlign w:val="center"/>
          </w:tcPr>
          <w:p w14:paraId="7412E6F1" w14:textId="77777777" w:rsidR="00A30AB1" w:rsidRPr="00C7665F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  <w:tc>
          <w:tcPr>
            <w:tcW w:w="2693" w:type="dxa"/>
            <w:vAlign w:val="center"/>
          </w:tcPr>
          <w:p w14:paraId="14329C52" w14:textId="77777777" w:rsidR="00A30AB1" w:rsidRDefault="00A30AB1" w:rsidP="00EB056D">
            <w:pPr>
              <w:bidi/>
              <w:spacing w:before="100" w:beforeAutospacing="1" w:after="100" w:afterAutospacing="1" w:line="240" w:lineRule="exact"/>
              <w:jc w:val="center"/>
              <w:rPr>
                <w:rFonts w:ascii="Simplified Arabic" w:eastAsia="Times New Roman" w:hAnsi="Simplified Arabic" w:cs="Simplified Arabic" w:hint="cs"/>
                <w:color w:val="000000"/>
                <w:sz w:val="23"/>
                <w:szCs w:val="23"/>
                <w:rtl/>
                <w:lang w:bidi="ar-JO"/>
              </w:rPr>
            </w:pPr>
          </w:p>
        </w:tc>
      </w:tr>
    </w:tbl>
    <w:p w14:paraId="700A0900" w14:textId="77777777" w:rsidR="00D85BE1" w:rsidRPr="00263393" w:rsidRDefault="00D85BE1" w:rsidP="00AE3E4F">
      <w:pPr>
        <w:rPr>
          <w:sz w:val="24"/>
          <w:szCs w:val="24"/>
          <w:rtl/>
        </w:rPr>
      </w:pPr>
    </w:p>
    <w:tbl>
      <w:tblPr>
        <w:tblStyle w:val="TableGrid1"/>
        <w:bidiVisual/>
        <w:tblW w:w="10002" w:type="dxa"/>
        <w:tblLook w:val="04A0" w:firstRow="1" w:lastRow="0" w:firstColumn="1" w:lastColumn="0" w:noHBand="0" w:noVBand="1"/>
      </w:tblPr>
      <w:tblGrid>
        <w:gridCol w:w="10002"/>
      </w:tblGrid>
      <w:tr w:rsidR="00AE3E4F" w:rsidRPr="00263393" w14:paraId="7AFA19C5" w14:textId="77777777" w:rsidTr="00D85BE1">
        <w:trPr>
          <w:trHeight w:val="397"/>
        </w:trPr>
        <w:tc>
          <w:tcPr>
            <w:tcW w:w="10002" w:type="dxa"/>
            <w:shd w:val="clear" w:color="auto" w:fill="D9D9D9"/>
            <w:vAlign w:val="center"/>
          </w:tcPr>
          <w:p w14:paraId="32E7A037" w14:textId="77777777" w:rsidR="00AE3E4F" w:rsidRPr="00263393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AE3E4F" w:rsidRPr="00263393" w14:paraId="22E28CAE" w14:textId="77777777" w:rsidTr="00D85BE1">
        <w:trPr>
          <w:trHeight w:val="397"/>
        </w:trPr>
        <w:tc>
          <w:tcPr>
            <w:tcW w:w="10002" w:type="dxa"/>
            <w:shd w:val="clear" w:color="auto" w:fill="auto"/>
            <w:vAlign w:val="center"/>
          </w:tcPr>
          <w:p w14:paraId="67BB98D2" w14:textId="77777777" w:rsidR="00AE3E4F" w:rsidRPr="00263393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التفاعلية والمناقشة طرح الاسئلة، التعليم المدمج  ، العصف الذهني الدراسة الذاتية تقارير ملخصات واجبات</w:t>
            </w:r>
          </w:p>
        </w:tc>
      </w:tr>
      <w:tr w:rsidR="00AE3E4F" w:rsidRPr="00263393" w14:paraId="52A66E11" w14:textId="77777777" w:rsidTr="00D85BE1">
        <w:trPr>
          <w:trHeight w:val="397"/>
        </w:trPr>
        <w:tc>
          <w:tcPr>
            <w:tcW w:w="10002" w:type="dxa"/>
            <w:shd w:val="clear" w:color="auto" w:fill="D9D9D9"/>
            <w:vAlign w:val="center"/>
          </w:tcPr>
          <w:p w14:paraId="683BA143" w14:textId="77777777" w:rsidR="00AE3E4F" w:rsidRPr="00263393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AE3E4F" w:rsidRPr="00263393" w14:paraId="0ED6F530" w14:textId="77777777" w:rsidTr="00D85BE1">
        <w:trPr>
          <w:trHeight w:val="397"/>
        </w:trPr>
        <w:tc>
          <w:tcPr>
            <w:tcW w:w="10002" w:type="dxa"/>
            <w:shd w:val="clear" w:color="auto" w:fill="auto"/>
            <w:vAlign w:val="center"/>
          </w:tcPr>
          <w:p w14:paraId="55D95D23" w14:textId="45B123F6" w:rsidR="00AE3E4F" w:rsidRPr="00263393" w:rsidRDefault="00AE3E4F" w:rsidP="00C7595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اختبارات تحريرية ومقالية وموضوعية واجبات بيتية،تصميم خطط ومشاريع</w:t>
            </w:r>
            <w:r w:rsidR="00D85BE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وتحليل </w:t>
            </w:r>
            <w:r w:rsidR="00A30AB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اعمال بحثيه ونقد مناهج ودراسات</w:t>
            </w:r>
          </w:p>
        </w:tc>
      </w:tr>
    </w:tbl>
    <w:p w14:paraId="4C4E86F2" w14:textId="77777777" w:rsidR="00AE3E4F" w:rsidRDefault="00AE3E4F" w:rsidP="00AE3E4F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AE3E4F" w:rsidRPr="00D862D9" w14:paraId="2617B7EE" w14:textId="77777777" w:rsidTr="00C75950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B9BE11B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AE3E4F" w:rsidRPr="00D862D9" w14:paraId="5191DEF6" w14:textId="77777777" w:rsidTr="00C75950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76F7E752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1F722808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9767C77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AE3E4F" w:rsidRPr="00D862D9" w14:paraId="2B9F9FA8" w14:textId="77777777" w:rsidTr="00C75950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4235569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A909960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858D7DB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35DE08C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37C3B98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006FCCC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71D225B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13BBEDD4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AE3E4F" w:rsidRPr="00D862D9" w14:paraId="1F9E04ED" w14:textId="77777777" w:rsidTr="00C75950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BCA801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5FC23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30/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26B963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A2C94F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1193F8" w14:textId="77777777" w:rsidR="00AE3E4F" w:rsidRPr="00D862D9" w:rsidRDefault="00AE3E4F" w:rsidP="00C75950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667ABD" w14:textId="44F16620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37FA936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538B3C88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60EC83B3" w14:textId="77777777" w:rsidTr="00C75950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2FB192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BEDBB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9BE18B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87DB2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AD43A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CA89C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55BD45F5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931A750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1424A9D1" w14:textId="77777777" w:rsidTr="00C75950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85497C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61039F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40/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D4C20E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55E03" w14:textId="7BE7BE40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48B81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8BBB6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C062C07" w14:textId="69AFE858" w:rsidR="00AE3E4F" w:rsidRPr="00D862D9" w:rsidRDefault="00112C0E" w:rsidP="00112C0E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B3+ 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3D3EC80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114DCA41" w14:textId="77777777" w:rsidTr="00C75950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D937D0F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3182E2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30/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C772185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76C68DBA" w14:textId="77777777" w:rsidTr="00C75950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7054D868" w14:textId="77777777" w:rsidR="00AE3E4F" w:rsidRPr="00D862D9" w:rsidRDefault="00AE3E4F" w:rsidP="00C75950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01FF01D9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6A33F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5/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6E17152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1C52191" w14:textId="77777777" w:rsidR="00AE3E4F" w:rsidRPr="00D862D9" w:rsidRDefault="00112C0E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52" w:type="dxa"/>
            <w:vAlign w:val="center"/>
          </w:tcPr>
          <w:p w14:paraId="12A59C28" w14:textId="77777777" w:rsidR="00AE3E4F" w:rsidRPr="00D862D9" w:rsidRDefault="002F526B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vAlign w:val="center"/>
          </w:tcPr>
          <w:p w14:paraId="76647442" w14:textId="77777777" w:rsidR="00AE3E4F" w:rsidRPr="00D862D9" w:rsidRDefault="002F526B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C3</w:t>
            </w:r>
          </w:p>
        </w:tc>
        <w:tc>
          <w:tcPr>
            <w:tcW w:w="636" w:type="dxa"/>
          </w:tcPr>
          <w:p w14:paraId="06CCFDFE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138B00D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0712FB82" w14:textId="77777777" w:rsidTr="00C75950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A3822D1" w14:textId="77777777" w:rsidR="00AE3E4F" w:rsidRPr="00D862D9" w:rsidRDefault="00AE3E4F" w:rsidP="00C75950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69C6FE3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7D27A4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E667FB0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3D3D7D39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AF9B7F7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9136AC7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8F42B6F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A3324AE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22E230E3" w14:textId="77777777" w:rsidTr="00C75950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E476AF6" w14:textId="77777777" w:rsidR="00AE3E4F" w:rsidRPr="00D862D9" w:rsidRDefault="00AE3E4F" w:rsidP="00C75950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4DF5D2D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0639EC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/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01E903E1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63468CDA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496774B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B6B3889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B64B3C4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151316F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521525A7" w14:textId="77777777" w:rsidTr="00C75950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A7A4BD5" w14:textId="77777777" w:rsidR="00AE3E4F" w:rsidRPr="00D862D9" w:rsidRDefault="00AE3E4F" w:rsidP="00C75950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0BC07C7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8333E8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5/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0C6B4A96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B192746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F04668B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6DED297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D41BA80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D9CC3ED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776C92C2" w14:textId="77777777" w:rsidTr="00C75950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052473F" w14:textId="77777777" w:rsidR="00AE3E4F" w:rsidRPr="00D862D9" w:rsidRDefault="00AE3E4F" w:rsidP="00C75950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F83EB9E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F2DAEC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5/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9C5775B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2780E648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70F1454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88B8886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C014462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7A95D49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25176352" w14:textId="77777777" w:rsidTr="00C75950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B470322" w14:textId="77777777" w:rsidR="00AE3E4F" w:rsidRPr="00D862D9" w:rsidRDefault="00AE3E4F" w:rsidP="00C75950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E4FDD23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33A85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5/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048B9A3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71067A54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08FD9BC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9A0C675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37EA4315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11C4888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3BACB99E" w14:textId="77777777" w:rsidTr="00C75950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D4A196F" w14:textId="77777777" w:rsidR="00AE3E4F" w:rsidRPr="00D862D9" w:rsidRDefault="00AE3E4F" w:rsidP="00C75950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EBE663A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4B409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5/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5B8593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1D203D1C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78D51371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157BFB4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3E62145D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53B4018F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5841CBB0" w14:textId="77777777" w:rsidTr="00C75950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C59C71A" w14:textId="77777777" w:rsidR="00AE3E4F" w:rsidRPr="00D862D9" w:rsidRDefault="00AE3E4F" w:rsidP="00C75950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B380F14" w14:textId="77777777" w:rsidR="00AE3E4F" w:rsidRPr="00D862D9" w:rsidRDefault="00AE3E4F" w:rsidP="00C7595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75BFD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80DE10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3DD3EDE5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065A3B31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E9D87D7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0C71100F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6881D7D4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E3E4F" w:rsidRPr="00D862D9" w14:paraId="55A66D26" w14:textId="77777777" w:rsidTr="00C75950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6F2FF973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19ACE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/100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D1C8535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2F412E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E47687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A3D36A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0BF25019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69F7773E" w14:textId="77777777" w:rsidR="00AE3E4F" w:rsidRPr="00D862D9" w:rsidRDefault="00AE3E4F" w:rsidP="00C7595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CB62CA9" w14:textId="77777777" w:rsidR="00AE3E4F" w:rsidRDefault="00AE3E4F" w:rsidP="00AE3E4F">
      <w:pPr>
        <w:rPr>
          <w:rtl/>
        </w:rPr>
      </w:pPr>
    </w:p>
    <w:p w14:paraId="23DC31C7" w14:textId="77777777" w:rsidR="00AE3E4F" w:rsidRDefault="00AE3E4F" w:rsidP="00AE3E4F">
      <w:pPr>
        <w:rPr>
          <w:rtl/>
        </w:rPr>
      </w:pPr>
    </w:p>
    <w:p w14:paraId="516E65CD" w14:textId="77777777" w:rsidR="00AE3E4F" w:rsidRDefault="00AE3E4F" w:rsidP="00AE3E4F">
      <w:pPr>
        <w:rPr>
          <w:rtl/>
        </w:rPr>
      </w:pPr>
    </w:p>
    <w:p w14:paraId="13444064" w14:textId="77777777" w:rsidR="00AE3E4F" w:rsidRDefault="00AE3E4F" w:rsidP="00AE3E4F">
      <w:pPr>
        <w:rPr>
          <w:rtl/>
        </w:rPr>
      </w:pPr>
    </w:p>
    <w:p w14:paraId="3C670AC7" w14:textId="77777777" w:rsidR="00AE3E4F" w:rsidRDefault="00AE3E4F" w:rsidP="00AE3E4F">
      <w:pPr>
        <w:rPr>
          <w:rtl/>
        </w:rPr>
      </w:pPr>
    </w:p>
    <w:p w14:paraId="581554F3" w14:textId="77777777" w:rsidR="00AE3E4F" w:rsidRDefault="00AE3E4F" w:rsidP="00AE3E4F"/>
    <w:p w14:paraId="4568D441" w14:textId="77777777" w:rsidR="00753458" w:rsidRDefault="00753458" w:rsidP="00AE3E4F">
      <w:pPr>
        <w:jc w:val="right"/>
      </w:pPr>
    </w:p>
    <w:sectPr w:rsidR="00753458" w:rsidSect="00BA4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2C9F"/>
    <w:multiLevelType w:val="hybridMultilevel"/>
    <w:tmpl w:val="F9A49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70BC"/>
    <w:multiLevelType w:val="hybridMultilevel"/>
    <w:tmpl w:val="786C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04F5D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45421">
    <w:abstractNumId w:val="5"/>
  </w:num>
  <w:num w:numId="2" w16cid:durableId="475074148">
    <w:abstractNumId w:val="2"/>
  </w:num>
  <w:num w:numId="3" w16cid:durableId="1812404525">
    <w:abstractNumId w:val="3"/>
  </w:num>
  <w:num w:numId="4" w16cid:durableId="1093744083">
    <w:abstractNumId w:val="6"/>
  </w:num>
  <w:num w:numId="5" w16cid:durableId="606622463">
    <w:abstractNumId w:val="0"/>
  </w:num>
  <w:num w:numId="6" w16cid:durableId="1299216569">
    <w:abstractNumId w:val="4"/>
  </w:num>
  <w:num w:numId="7" w16cid:durableId="15854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4F"/>
    <w:rsid w:val="00101F28"/>
    <w:rsid w:val="00112C0E"/>
    <w:rsid w:val="001932DC"/>
    <w:rsid w:val="002364A4"/>
    <w:rsid w:val="002A723D"/>
    <w:rsid w:val="002F526B"/>
    <w:rsid w:val="0031456B"/>
    <w:rsid w:val="0045362A"/>
    <w:rsid w:val="004F60B2"/>
    <w:rsid w:val="005A230F"/>
    <w:rsid w:val="007353CB"/>
    <w:rsid w:val="00753458"/>
    <w:rsid w:val="008F1C15"/>
    <w:rsid w:val="009A287A"/>
    <w:rsid w:val="00A30AB1"/>
    <w:rsid w:val="00AE3E4F"/>
    <w:rsid w:val="00C53DA0"/>
    <w:rsid w:val="00D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5508"/>
  <w15:chartTrackingRefBased/>
  <w15:docId w15:val="{A8A6722E-2511-4281-8160-D9620D24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E3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A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E3E4F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A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zmal2000@yahoo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majid@mutah.edu.jo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UXCFDSH4Y37E-11-776</_dlc_DocId>
    <_dlc_DocIdUrl xmlns="b417192f-9b40-4b27-a16e-6e0147391471">
      <Url>https://www.mutah.edu.jo/ar/education/_layouts/DocIdRedir.aspx?ID=UXCFDSH4Y37E-11-776</Url>
      <Description>UXCFDSH4Y37E-11-776</Description>
    </_dlc_DocIdUrl>
  </documentManagement>
</p:properties>
</file>

<file path=customXml/itemProps1.xml><?xml version="1.0" encoding="utf-8"?>
<ds:datastoreItem xmlns:ds="http://schemas.openxmlformats.org/officeDocument/2006/customXml" ds:itemID="{B4F1F9F1-2EC9-485D-97DE-7B93A224EF3F}"/>
</file>

<file path=customXml/itemProps2.xml><?xml version="1.0" encoding="utf-8"?>
<ds:datastoreItem xmlns:ds="http://schemas.openxmlformats.org/officeDocument/2006/customXml" ds:itemID="{480CA456-2CCD-4F60-A512-405E0671107E}"/>
</file>

<file path=customXml/itemProps3.xml><?xml version="1.0" encoding="utf-8"?>
<ds:datastoreItem xmlns:ds="http://schemas.openxmlformats.org/officeDocument/2006/customXml" ds:itemID="{B6BFFD3B-4D3A-43D4-B3F4-DBC23346E1E2}"/>
</file>

<file path=customXml/itemProps4.xml><?xml version="1.0" encoding="utf-8"?>
<ds:datastoreItem xmlns:ds="http://schemas.openxmlformats.org/officeDocument/2006/customXml" ds:itemID="{CFBB26D2-1DD9-4753-ABBA-98ABFF8E3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Majid Al-Khataybeh</cp:lastModifiedBy>
  <cp:revision>11</cp:revision>
  <dcterms:created xsi:type="dcterms:W3CDTF">2025-01-02T12:00:00Z</dcterms:created>
  <dcterms:modified xsi:type="dcterms:W3CDTF">2025-01-28T11:09:00Z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659d271a-d7a4-4172-91ff-e3509fb109e2</vt:lpwstr>
  </property>
</Properties>
</file>