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r w:rsidR="00631D3D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دراسي</w:t>
      </w: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843D7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0C699B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نظريات الدافعية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0C699B" w:rsidRDefault="006522F8" w:rsidP="000C699B">
            <w:pPr>
              <w:bidi/>
              <w:rPr>
                <w:rFonts w:eastAsia="Calibri" w:cs="Times New Roman"/>
                <w:color w:val="000000"/>
                <w:sz w:val="24"/>
                <w:szCs w:val="24"/>
                <w:lang w:bidi="ar-PS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t>080975</w:t>
            </w:r>
            <w:r w:rsidR="000C699B">
              <w:rPr>
                <w:rFonts w:eastAsia="Calibri" w:cs="Times New Roman"/>
                <w:color w:val="000000"/>
                <w:sz w:val="24"/>
                <w:szCs w:val="24"/>
                <w:lang w:bidi="ar-PS"/>
              </w:rPr>
              <w:t>6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843D78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t>2023/2024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843D7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2024/2025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8976C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تحديد مفهوم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الدافعية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التمييز بين مفهوم الدافعية والاستعداد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والاتجاه.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تحديد الاليات الفسيولوجية للدافعية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تحديد التوجه السلوكي للدافعية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التعرف على مفهوم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الدافعي</w:t>
            </w:r>
            <w:r w:rsidRPr="0003506D">
              <w:rPr>
                <w:rFonts w:asciiTheme="majorBidi" w:eastAsia="Calibri" w:hAnsiTheme="majorBidi" w:cstheme="majorBidi" w:hint="eastAsia"/>
                <w:b/>
                <w:bCs/>
                <w:sz w:val="28"/>
                <w:szCs w:val="28"/>
                <w:rtl/>
              </w:rPr>
              <w:t>ة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المكافأة.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تحديد التوجه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السلوكي </w:t>
            </w: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للدافعية.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التعرف الدافعية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المعرفية والتوجهات الهدفية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E2586" w:rsidRPr="0003506D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عرف على الدافعية المعرفية التوق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ع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والقيمة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E2586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التعرف على دافعية الانجاز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.</w:t>
            </w:r>
            <w:r w:rsidRPr="0003506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60511" w:rsidRPr="00EE2586" w:rsidRDefault="00EE2586" w:rsidP="00EE2586">
            <w:pPr>
              <w:numPr>
                <w:ilvl w:val="0"/>
                <w:numId w:val="11"/>
              </w:num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PS"/>
              </w:rPr>
              <w:t>التعرف النظريات المفسرة للدافعية.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D0C48" w:rsidRDefault="001D0C4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  <w:t>a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A22390" w:rsidRDefault="00A22390" w:rsidP="00A22390">
            <w:pPr>
              <w:pStyle w:val="a6"/>
              <w:numPr>
                <w:ilvl w:val="0"/>
                <w:numId w:val="5"/>
              </w:numPr>
              <w:bidi/>
            </w:pPr>
            <w:r w:rsidRPr="00D92072">
              <w:rPr>
                <w:rFonts w:hint="cs"/>
                <w:rtl/>
              </w:rPr>
              <w:t>التم</w:t>
            </w:r>
            <w:r>
              <w:rPr>
                <w:rFonts w:hint="cs"/>
                <w:rtl/>
              </w:rPr>
              <w:t>ي</w:t>
            </w:r>
            <w:r w:rsidRPr="00D92072">
              <w:rPr>
                <w:rFonts w:hint="cs"/>
                <w:rtl/>
              </w:rPr>
              <w:t xml:space="preserve">يز بين مفهوم </w:t>
            </w:r>
            <w:r>
              <w:rPr>
                <w:rFonts w:hint="cs"/>
                <w:rtl/>
              </w:rPr>
              <w:t>الدافعية والاستعداد والاتجاه</w:t>
            </w:r>
            <w:r>
              <w:rPr>
                <w:rFonts w:hint="cs"/>
                <w:rtl/>
                <w:lang w:bidi="ar-PS"/>
              </w:rPr>
              <w:t>.</w:t>
            </w:r>
          </w:p>
          <w:p w:rsidR="004A53CA" w:rsidRPr="002F27AF" w:rsidRDefault="00A22390" w:rsidP="00A22390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3506D">
              <w:rPr>
                <w:rFonts w:ascii="Calibri" w:eastAsia="Calibri" w:hAnsi="Calibri" w:cs="Arial" w:hint="cs"/>
                <w:rtl/>
              </w:rPr>
              <w:t>استيعاب التفسيرات الدافعية للسلوك الانساني.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D0C48" w:rsidRDefault="001D0C4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  <w:t>b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A22390" w:rsidRPr="001D341F" w:rsidRDefault="00A22390" w:rsidP="00A22390">
            <w:pPr>
              <w:numPr>
                <w:ilvl w:val="0"/>
                <w:numId w:val="7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القدرة على التعلم الذاتي والتفكير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في السلوك </w:t>
            </w:r>
            <w:proofErr w:type="spellStart"/>
            <w:r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الدافعي</w:t>
            </w:r>
            <w:proofErr w:type="spellEnd"/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وطرق التوصل الى حلول وفهم</w:t>
            </w:r>
            <w:r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 لهذه السلوكيات لدى </w:t>
            </w:r>
            <w:r w:rsidRP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الأفراد</w:t>
            </w:r>
          </w:p>
          <w:p w:rsidR="004A53CA" w:rsidRPr="002F27AF" w:rsidRDefault="00A22390" w:rsidP="00A22390">
            <w:pPr>
              <w:numPr>
                <w:ilvl w:val="0"/>
                <w:numId w:val="7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1D341F"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  <w:t xml:space="preserve">القدرة على إظهار أهمية </w:t>
            </w:r>
            <w:r w:rsidRPr="001D341F">
              <w:rPr>
                <w:rFonts w:ascii="Arial" w:eastAsia="Calibri" w:hAnsi="Arial" w:cs="Arial" w:hint="cs"/>
                <w:rtl/>
              </w:rPr>
              <w:t>الدافعية كأداة</w:t>
            </w:r>
            <w:r w:rsidRPr="001D341F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 xml:space="preserve"> لتفسير السلوك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الإنساني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D0C48" w:rsidRDefault="001D0C4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  <w:t>c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A22390" w:rsidRPr="00263393" w:rsidRDefault="00A22390" w:rsidP="00A22390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03506D">
              <w:rPr>
                <w:rFonts w:ascii="Calibri" w:eastAsia="Calibri" w:hAnsi="Calibri" w:cs="Arial" w:hint="cs"/>
                <w:rtl/>
              </w:rPr>
              <w:t>تم</w:t>
            </w:r>
            <w:r>
              <w:rPr>
                <w:rFonts w:ascii="Calibri" w:eastAsia="Calibri" w:hAnsi="Calibri" w:cs="Arial" w:hint="cs"/>
                <w:rtl/>
              </w:rPr>
              <w:t xml:space="preserve">يكن الطالب/الطالبة </w:t>
            </w:r>
            <w:r w:rsidRPr="0003506D">
              <w:rPr>
                <w:rFonts w:ascii="Calibri" w:eastAsia="Calibri" w:hAnsi="Calibri" w:cs="Arial" w:hint="cs"/>
                <w:rtl/>
              </w:rPr>
              <w:t>من القيام بتفسير السلوك من منظور المعرفي والسلوكي والفسيولوجي والتحليل النفسي</w:t>
            </w:r>
          </w:p>
          <w:p w:rsidR="004A53CA" w:rsidRPr="000E1A2E" w:rsidRDefault="00A22390" w:rsidP="00A22390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>
              <w:rPr>
                <w:rFonts w:hint="cs"/>
                <w:rtl/>
              </w:rPr>
              <w:t>استخدام الدافعية في تحسين نواتج التعلم.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lastRenderedPageBreak/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FF41ED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FF41ED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  <w:bookmarkStart w:id="1" w:name="_GoBack"/>
            <w:bookmarkEnd w:id="1"/>
          </w:p>
        </w:tc>
        <w:tc>
          <w:tcPr>
            <w:tcW w:w="2904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بحثا، تقريرا، عن أحد مواضيع المساق من خلال مراجعة مصادر معلومات مختلفة ومراعاة قواعد البحث العلمي والتوثيق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976C9" w:rsidRPr="00960511" w:rsidRDefault="00CA6216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عرض فيديوهات عن اشكال التفكير ونماذج التدريس.</w:t>
            </w:r>
            <w:r w:rsidR="008976C9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استخدام مواقع إلكترونية</w:t>
            </w:r>
          </w:p>
        </w:tc>
        <w:tc>
          <w:tcPr>
            <w:tcW w:w="2061" w:type="dxa"/>
          </w:tcPr>
          <w:p w:rsidR="008976C9" w:rsidRPr="00960511" w:rsidRDefault="00CA6216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يمكن مراسلة مؤسسات بحثية متخصصة</w:t>
            </w:r>
            <w:r w:rsidR="008976C9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حسب الحاجة يوصى بها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7407" w:type="dxa"/>
            <w:gridSpan w:val="3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8081A" w:rsidRPr="00960511" w:rsidTr="00FA7AF2">
        <w:tc>
          <w:tcPr>
            <w:tcW w:w="513" w:type="pct"/>
            <w:shd w:val="clear" w:color="auto" w:fill="DBDBDB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</w:t>
            </w:r>
            <w:proofErr w:type="gramStart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والتعيينات  الفصلية</w:t>
            </w:r>
            <w:proofErr w:type="gramEnd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</w:p>
        </w:tc>
        <w:tc>
          <w:tcPr>
            <w:tcW w:w="519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:rsidTr="00FA7AF2">
        <w:tc>
          <w:tcPr>
            <w:tcW w:w="513" w:type="pct"/>
            <w:shd w:val="clear" w:color="auto" w:fill="DBDBDB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C8081A" w:rsidRPr="00960511" w:rsidRDefault="006F4347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</w:t>
            </w:r>
            <w:proofErr w:type="gramStart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والتعيينات  الفصلية</w:t>
            </w:r>
            <w:proofErr w:type="gramEnd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للعمل فئات ذوي الإعاقة.  </w:t>
            </w:r>
          </w:p>
        </w:tc>
        <w:tc>
          <w:tcPr>
            <w:tcW w:w="519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3631"/>
    <w:multiLevelType w:val="hybridMultilevel"/>
    <w:tmpl w:val="C056577E"/>
    <w:lvl w:ilvl="0" w:tplc="8006035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4034"/>
    <w:multiLevelType w:val="hybridMultilevel"/>
    <w:tmpl w:val="7932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63FE6"/>
    <w:rsid w:val="000C699B"/>
    <w:rsid w:val="000E1A2E"/>
    <w:rsid w:val="001360B8"/>
    <w:rsid w:val="0017785A"/>
    <w:rsid w:val="001D0C48"/>
    <w:rsid w:val="002863C9"/>
    <w:rsid w:val="002F27AF"/>
    <w:rsid w:val="003E7FE0"/>
    <w:rsid w:val="004367B9"/>
    <w:rsid w:val="004A53CA"/>
    <w:rsid w:val="00631D3D"/>
    <w:rsid w:val="006522F8"/>
    <w:rsid w:val="006D57A2"/>
    <w:rsid w:val="006F4347"/>
    <w:rsid w:val="00843D78"/>
    <w:rsid w:val="008976C9"/>
    <w:rsid w:val="00960511"/>
    <w:rsid w:val="00A22390"/>
    <w:rsid w:val="00AC521F"/>
    <w:rsid w:val="00B42BE9"/>
    <w:rsid w:val="00C1534E"/>
    <w:rsid w:val="00C8081A"/>
    <w:rsid w:val="00CA6216"/>
    <w:rsid w:val="00D04C4F"/>
    <w:rsid w:val="00D051CC"/>
    <w:rsid w:val="00D47A6B"/>
    <w:rsid w:val="00D549D0"/>
    <w:rsid w:val="00DD19BC"/>
    <w:rsid w:val="00DE6165"/>
    <w:rsid w:val="00EE2586"/>
    <w:rsid w:val="00FA7AF2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B1F6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27AF"/>
    <w:pPr>
      <w:ind w:left="720"/>
      <w:contextualSpacing/>
    </w:pPr>
  </w:style>
  <w:style w:type="paragraph" w:styleId="a6">
    <w:name w:val="No Spacing"/>
    <w:uiPriority w:val="99"/>
    <w:qFormat/>
    <w:rsid w:val="00A22390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UXCFDSH4Y37E-11-588</_dlc_DocId>
    <_dlc_DocIdUrl xmlns="b417192f-9b40-4b27-a16e-6e0147391471">
      <Url>https://www.mutah.edu.jo/ar/education/_layouts/DocIdRedir.aspx?ID=UXCFDSH4Y37E-11-588</Url>
      <Description>UXCFDSH4Y37E-11-588</Description>
    </_dlc_DocIdUrl>
  </documentManagement>
</p:properties>
</file>

<file path=customXml/itemProps1.xml><?xml version="1.0" encoding="utf-8"?>
<ds:datastoreItem xmlns:ds="http://schemas.openxmlformats.org/officeDocument/2006/customXml" ds:itemID="{7BB9741B-18FD-406D-8C6E-BE0F5CA98847}"/>
</file>

<file path=customXml/itemProps2.xml><?xml version="1.0" encoding="utf-8"?>
<ds:datastoreItem xmlns:ds="http://schemas.openxmlformats.org/officeDocument/2006/customXml" ds:itemID="{4AB2827A-580B-4A13-B9F7-FD53E225BBF8}"/>
</file>

<file path=customXml/itemProps3.xml><?xml version="1.0" encoding="utf-8"?>
<ds:datastoreItem xmlns:ds="http://schemas.openxmlformats.org/officeDocument/2006/customXml" ds:itemID="{F06B63A2-E582-471C-A707-61B2976AE083}"/>
</file>

<file path=customXml/itemProps4.xml><?xml version="1.0" encoding="utf-8"?>
<ds:datastoreItem xmlns:ds="http://schemas.openxmlformats.org/officeDocument/2006/customXml" ds:itemID="{B4723E75-9EF2-4E53-AF81-10FEA09D4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71</cp:revision>
  <cp:lastPrinted>2023-02-01T05:51:00Z</cp:lastPrinted>
  <dcterms:created xsi:type="dcterms:W3CDTF">2023-02-01T05:58:00Z</dcterms:created>
  <dcterms:modified xsi:type="dcterms:W3CDTF">2024-12-27T19:44:00Z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e4f83c98-1330-46f6-9a3b-9870ababa6b9</vt:lpwstr>
  </property>
</Properties>
</file>